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C1B" w:rsidRDefault="009F4C1B" w:rsidP="00A12CBE">
      <w:pPr>
        <w:jc w:val="center"/>
        <w:rPr>
          <w:rFonts w:cstheme="minorHAnsi"/>
          <w:color w:val="002060"/>
          <w:sz w:val="52"/>
          <w:szCs w:val="52"/>
          <w:lang w:val="en-US"/>
        </w:rPr>
      </w:pPr>
      <w:bookmarkStart w:id="0" w:name="_GoBack"/>
      <w:bookmarkEnd w:id="0"/>
      <w:r w:rsidRPr="009F4C1B">
        <w:rPr>
          <w:rFonts w:cstheme="minorHAnsi"/>
          <w:noProof/>
          <w:color w:val="002060"/>
          <w:sz w:val="52"/>
          <w:szCs w:val="52"/>
          <w:lang w:eastAsia="en-GB"/>
        </w:rPr>
        <w:drawing>
          <wp:inline distT="0" distB="0" distL="0" distR="0" wp14:anchorId="49ABADB1" wp14:editId="7BA404E9">
            <wp:extent cx="1514475" cy="112004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436" cy="1127416"/>
                    </a:xfrm>
                    <a:prstGeom prst="rect">
                      <a:avLst/>
                    </a:prstGeom>
                    <a:noFill/>
                    <a:ln>
                      <a:noFill/>
                    </a:ln>
                  </pic:spPr>
                </pic:pic>
              </a:graphicData>
            </a:graphic>
          </wp:inline>
        </w:drawing>
      </w:r>
    </w:p>
    <w:p w:rsidR="009F4C1B" w:rsidRDefault="00BC0C0D" w:rsidP="00A12CBE">
      <w:pPr>
        <w:jc w:val="center"/>
        <w:rPr>
          <w:rFonts w:cstheme="minorHAnsi"/>
          <w:color w:val="002060"/>
          <w:sz w:val="52"/>
          <w:szCs w:val="52"/>
          <w:lang w:val="en-US"/>
        </w:rPr>
      </w:pPr>
      <w:r w:rsidRPr="00E01366">
        <w:rPr>
          <w:rFonts w:cstheme="minorHAnsi"/>
          <w:color w:val="002060"/>
          <w:sz w:val="52"/>
          <w:szCs w:val="52"/>
          <w:lang w:val="en-US"/>
        </w:rPr>
        <w:t>PFH Interchange Scheme</w:t>
      </w:r>
    </w:p>
    <w:p w:rsidR="00A12CBE" w:rsidRPr="00E01366" w:rsidRDefault="00A12CBE" w:rsidP="00A12CBE">
      <w:pPr>
        <w:jc w:val="center"/>
        <w:rPr>
          <w:rFonts w:cstheme="minorHAnsi"/>
          <w:color w:val="CC0099"/>
          <w:sz w:val="52"/>
          <w:szCs w:val="52"/>
          <w:lang w:val="en-US"/>
        </w:rPr>
      </w:pPr>
      <w:r w:rsidRPr="00E01366">
        <w:rPr>
          <w:rFonts w:cstheme="minorHAnsi"/>
          <w:color w:val="CC0099"/>
          <w:sz w:val="52"/>
          <w:szCs w:val="52"/>
          <w:lang w:val="en-US"/>
        </w:rPr>
        <w:t>Try us for size!</w:t>
      </w:r>
    </w:p>
    <w:p w:rsidR="00681C50" w:rsidRPr="002352A6" w:rsidRDefault="00681C50" w:rsidP="00A12CBE">
      <w:pPr>
        <w:jc w:val="both"/>
        <w:rPr>
          <w:rFonts w:cstheme="minorHAnsi"/>
          <w:b/>
          <w:bCs/>
          <w:color w:val="002060"/>
          <w:sz w:val="24"/>
          <w:szCs w:val="24"/>
          <w:lang w:val="en-US"/>
        </w:rPr>
      </w:pPr>
      <w:r w:rsidRPr="002352A6">
        <w:rPr>
          <w:rFonts w:cstheme="minorHAnsi"/>
          <w:b/>
          <w:bCs/>
          <w:color w:val="002060"/>
          <w:sz w:val="24"/>
          <w:szCs w:val="24"/>
          <w:lang w:val="en-US"/>
        </w:rPr>
        <w:t>Have you heard about PFH’s Interchange scheme?</w:t>
      </w:r>
    </w:p>
    <w:p w:rsidR="00681C50" w:rsidRPr="00A12CBE" w:rsidRDefault="00681C50" w:rsidP="00A12CBE">
      <w:pPr>
        <w:jc w:val="both"/>
        <w:rPr>
          <w:rFonts w:cstheme="minorHAnsi"/>
          <w:sz w:val="24"/>
          <w:szCs w:val="24"/>
          <w:lang w:val="en-US"/>
        </w:rPr>
      </w:pPr>
      <w:r w:rsidRPr="00A12CBE">
        <w:rPr>
          <w:rFonts w:cstheme="minorHAnsi"/>
          <w:sz w:val="24"/>
          <w:szCs w:val="24"/>
          <w:lang w:val="en-US"/>
        </w:rPr>
        <w:t xml:space="preserve">It’s all about </w:t>
      </w:r>
      <w:r w:rsidR="00D045B8" w:rsidRPr="00A12CBE">
        <w:rPr>
          <w:rFonts w:cstheme="minorHAnsi"/>
          <w:sz w:val="24"/>
          <w:szCs w:val="24"/>
          <w:lang w:val="en-US"/>
        </w:rPr>
        <w:t xml:space="preserve">giving </w:t>
      </w:r>
      <w:r w:rsidRPr="00A12CBE">
        <w:rPr>
          <w:rFonts w:cstheme="minorHAnsi"/>
          <w:sz w:val="24"/>
          <w:szCs w:val="24"/>
          <w:lang w:val="en-US"/>
        </w:rPr>
        <w:t xml:space="preserve">people </w:t>
      </w:r>
      <w:r w:rsidR="00D045B8" w:rsidRPr="00A12CBE">
        <w:rPr>
          <w:rFonts w:cstheme="minorHAnsi"/>
          <w:sz w:val="24"/>
          <w:szCs w:val="24"/>
          <w:lang w:val="en-US"/>
        </w:rPr>
        <w:t xml:space="preserve">the opportunity to </w:t>
      </w:r>
      <w:r w:rsidRPr="00A12CBE">
        <w:rPr>
          <w:rFonts w:cstheme="minorHAnsi"/>
          <w:sz w:val="24"/>
          <w:szCs w:val="24"/>
          <w:lang w:val="en-US"/>
        </w:rPr>
        <w:t>experienc</w:t>
      </w:r>
      <w:r w:rsidR="00D045B8" w:rsidRPr="00A12CBE">
        <w:rPr>
          <w:rFonts w:cstheme="minorHAnsi"/>
          <w:sz w:val="24"/>
          <w:szCs w:val="24"/>
          <w:lang w:val="en-US"/>
        </w:rPr>
        <w:t>e</w:t>
      </w:r>
      <w:r w:rsidRPr="00A12CBE">
        <w:rPr>
          <w:rFonts w:cstheme="minorHAnsi"/>
          <w:sz w:val="24"/>
          <w:szCs w:val="24"/>
          <w:lang w:val="en-US"/>
        </w:rPr>
        <w:t xml:space="preserve"> what it’s like to live in a PFH Retirement Plus apartment, without </w:t>
      </w:r>
      <w:r w:rsidR="00D045B8" w:rsidRPr="00A12CBE">
        <w:rPr>
          <w:rFonts w:cstheme="minorHAnsi"/>
          <w:sz w:val="24"/>
          <w:szCs w:val="24"/>
          <w:lang w:val="en-US"/>
        </w:rPr>
        <w:t>making any</w:t>
      </w:r>
      <w:r w:rsidRPr="00A12CBE">
        <w:rPr>
          <w:rFonts w:cstheme="minorHAnsi"/>
          <w:sz w:val="24"/>
          <w:szCs w:val="24"/>
          <w:lang w:val="en-US"/>
        </w:rPr>
        <w:t xml:space="preserve"> commitment</w:t>
      </w:r>
      <w:r w:rsidR="00D045B8" w:rsidRPr="00A12CBE">
        <w:rPr>
          <w:rFonts w:cstheme="minorHAnsi"/>
          <w:sz w:val="24"/>
          <w:szCs w:val="24"/>
          <w:lang w:val="en-US"/>
        </w:rPr>
        <w:t>.  In other words, “Try Before You Rent!”</w:t>
      </w:r>
    </w:p>
    <w:p w:rsidR="00681C50" w:rsidRPr="00A12CBE" w:rsidRDefault="00D045B8" w:rsidP="00A12CBE">
      <w:pPr>
        <w:jc w:val="both"/>
        <w:rPr>
          <w:rFonts w:cstheme="minorHAnsi"/>
          <w:sz w:val="24"/>
          <w:szCs w:val="24"/>
          <w:lang w:val="en-US"/>
        </w:rPr>
      </w:pPr>
      <w:r w:rsidRPr="00A12CBE">
        <w:rPr>
          <w:rFonts w:cstheme="minorHAnsi"/>
          <w:sz w:val="24"/>
          <w:szCs w:val="24"/>
          <w:lang w:val="en-US"/>
        </w:rPr>
        <w:t>If you and/or your partner are 60</w:t>
      </w:r>
      <w:r w:rsidR="00E94C89">
        <w:rPr>
          <w:rFonts w:cstheme="minorHAnsi"/>
          <w:sz w:val="24"/>
          <w:szCs w:val="24"/>
          <w:lang w:val="en-US"/>
        </w:rPr>
        <w:t xml:space="preserve"> and over</w:t>
      </w:r>
      <w:r w:rsidRPr="00A12CBE">
        <w:rPr>
          <w:rFonts w:cstheme="minorHAnsi"/>
          <w:sz w:val="24"/>
          <w:szCs w:val="24"/>
          <w:lang w:val="en-US"/>
        </w:rPr>
        <w:t>, y</w:t>
      </w:r>
      <w:r w:rsidR="00681C50" w:rsidRPr="00A12CBE">
        <w:rPr>
          <w:rFonts w:cstheme="minorHAnsi"/>
          <w:sz w:val="24"/>
          <w:szCs w:val="24"/>
          <w:lang w:val="en-US"/>
        </w:rPr>
        <w:t>ou can stay in a</w:t>
      </w:r>
      <w:r w:rsidR="00A12CBE">
        <w:rPr>
          <w:rFonts w:cstheme="minorHAnsi"/>
          <w:sz w:val="24"/>
          <w:szCs w:val="24"/>
          <w:lang w:val="en-US"/>
        </w:rPr>
        <w:t xml:space="preserve"> Retirement Plus</w:t>
      </w:r>
      <w:r w:rsidR="00681C50" w:rsidRPr="00A12CBE">
        <w:rPr>
          <w:rFonts w:cstheme="minorHAnsi"/>
          <w:sz w:val="24"/>
          <w:szCs w:val="24"/>
          <w:lang w:val="en-US"/>
        </w:rPr>
        <w:t xml:space="preserve"> apartment for a short time to </w:t>
      </w:r>
      <w:r w:rsidRPr="00A12CBE">
        <w:rPr>
          <w:rFonts w:cstheme="minorHAnsi"/>
          <w:sz w:val="24"/>
          <w:szCs w:val="24"/>
          <w:lang w:val="en-US"/>
        </w:rPr>
        <w:t>experience</w:t>
      </w:r>
      <w:r w:rsidR="00681C50" w:rsidRPr="00A12CBE">
        <w:rPr>
          <w:rFonts w:cstheme="minorHAnsi"/>
          <w:sz w:val="24"/>
          <w:szCs w:val="24"/>
          <w:lang w:val="en-US"/>
        </w:rPr>
        <w:t xml:space="preserve"> what it’s like </w:t>
      </w:r>
      <w:r w:rsidRPr="00A12CBE">
        <w:rPr>
          <w:rFonts w:cstheme="minorHAnsi"/>
          <w:sz w:val="24"/>
          <w:szCs w:val="24"/>
          <w:lang w:val="en-US"/>
        </w:rPr>
        <w:t xml:space="preserve">and </w:t>
      </w:r>
      <w:r w:rsidR="00681C50" w:rsidRPr="00A12CBE">
        <w:rPr>
          <w:rFonts w:cstheme="minorHAnsi"/>
          <w:sz w:val="24"/>
          <w:szCs w:val="24"/>
          <w:lang w:val="en-US"/>
        </w:rPr>
        <w:t xml:space="preserve">whether it’s for you.  </w:t>
      </w:r>
      <w:r w:rsidR="007F6243" w:rsidRPr="00A12CBE">
        <w:rPr>
          <w:rFonts w:cstheme="minorHAnsi"/>
          <w:sz w:val="24"/>
          <w:szCs w:val="24"/>
          <w:lang w:val="en-US"/>
        </w:rPr>
        <w:t xml:space="preserve">You can take full advantage of the facilities and services on offer, without having to make any commitment.  </w:t>
      </w:r>
      <w:r w:rsidR="00681C50" w:rsidRPr="00A12CBE">
        <w:rPr>
          <w:rFonts w:cstheme="minorHAnsi"/>
          <w:sz w:val="24"/>
          <w:szCs w:val="24"/>
          <w:lang w:val="en-US"/>
        </w:rPr>
        <w:t>If you like it, you can apply to live in one of your own!</w:t>
      </w:r>
    </w:p>
    <w:p w:rsidR="00681C50" w:rsidRPr="00A12CBE" w:rsidRDefault="00681C50" w:rsidP="00A12CBE">
      <w:pPr>
        <w:jc w:val="both"/>
        <w:rPr>
          <w:rFonts w:cstheme="minorHAnsi"/>
          <w:sz w:val="24"/>
          <w:szCs w:val="24"/>
          <w:lang w:val="en-US"/>
        </w:rPr>
      </w:pPr>
      <w:r w:rsidRPr="00A12CBE">
        <w:rPr>
          <w:rFonts w:cstheme="minorHAnsi"/>
          <w:sz w:val="24"/>
          <w:szCs w:val="24"/>
          <w:lang w:val="en-US"/>
        </w:rPr>
        <w:t xml:space="preserve">We have set aside two apartments, one </w:t>
      </w:r>
      <w:r w:rsidR="00D045B8" w:rsidRPr="00A12CBE">
        <w:rPr>
          <w:rFonts w:cstheme="minorHAnsi"/>
          <w:sz w:val="24"/>
          <w:szCs w:val="24"/>
          <w:lang w:val="en-US"/>
        </w:rPr>
        <w:t>at</w:t>
      </w:r>
      <w:r w:rsidRPr="00A12CBE">
        <w:rPr>
          <w:rFonts w:cstheme="minorHAnsi"/>
          <w:sz w:val="24"/>
          <w:szCs w:val="24"/>
          <w:lang w:val="en-US"/>
        </w:rPr>
        <w:t xml:space="preserve"> B</w:t>
      </w:r>
      <w:r w:rsidR="00A12CBE">
        <w:rPr>
          <w:rFonts w:cstheme="minorHAnsi"/>
          <w:sz w:val="24"/>
          <w:szCs w:val="24"/>
          <w:lang w:val="en-US"/>
        </w:rPr>
        <w:t>roadway Manor</w:t>
      </w:r>
      <w:r w:rsidRPr="00A12CBE">
        <w:rPr>
          <w:rFonts w:cstheme="minorHAnsi"/>
          <w:sz w:val="24"/>
          <w:szCs w:val="24"/>
          <w:lang w:val="en-US"/>
        </w:rPr>
        <w:t xml:space="preserve"> </w:t>
      </w:r>
      <w:r w:rsidR="00D045B8" w:rsidRPr="00A12CBE">
        <w:rPr>
          <w:rFonts w:cstheme="minorHAnsi"/>
          <w:sz w:val="24"/>
          <w:szCs w:val="24"/>
          <w:lang w:val="en-US"/>
        </w:rPr>
        <w:t xml:space="preserve">in east Hull </w:t>
      </w:r>
      <w:r w:rsidRPr="00A12CBE">
        <w:rPr>
          <w:rFonts w:cstheme="minorHAnsi"/>
          <w:sz w:val="24"/>
          <w:szCs w:val="24"/>
          <w:lang w:val="en-US"/>
        </w:rPr>
        <w:t xml:space="preserve">and one </w:t>
      </w:r>
      <w:r w:rsidR="00D045B8" w:rsidRPr="00A12CBE">
        <w:rPr>
          <w:rFonts w:cstheme="minorHAnsi"/>
          <w:sz w:val="24"/>
          <w:szCs w:val="24"/>
          <w:lang w:val="en-US"/>
        </w:rPr>
        <w:t>at</w:t>
      </w:r>
      <w:r w:rsidRPr="00A12CBE">
        <w:rPr>
          <w:rFonts w:cstheme="minorHAnsi"/>
          <w:sz w:val="24"/>
          <w:szCs w:val="24"/>
          <w:lang w:val="en-US"/>
        </w:rPr>
        <w:t xml:space="preserve"> C</w:t>
      </w:r>
      <w:r w:rsidR="00A12CBE">
        <w:rPr>
          <w:rFonts w:cstheme="minorHAnsi"/>
          <w:sz w:val="24"/>
          <w:szCs w:val="24"/>
          <w:lang w:val="en-US"/>
        </w:rPr>
        <w:t>hristopher Pickering Lodge</w:t>
      </w:r>
      <w:r w:rsidR="00D045B8" w:rsidRPr="00A12CBE">
        <w:rPr>
          <w:rFonts w:cstheme="minorHAnsi"/>
          <w:sz w:val="24"/>
          <w:szCs w:val="24"/>
          <w:lang w:val="en-US"/>
        </w:rPr>
        <w:t xml:space="preserve"> in west Hull</w:t>
      </w:r>
      <w:r w:rsidR="007F6243" w:rsidRPr="00A12CBE">
        <w:rPr>
          <w:rFonts w:cstheme="minorHAnsi"/>
          <w:sz w:val="24"/>
          <w:szCs w:val="24"/>
          <w:lang w:val="en-US"/>
        </w:rPr>
        <w:t xml:space="preserve">, for </w:t>
      </w:r>
      <w:r w:rsidR="00A12CBE">
        <w:rPr>
          <w:rFonts w:cstheme="minorHAnsi"/>
          <w:sz w:val="24"/>
          <w:szCs w:val="24"/>
          <w:lang w:val="en-US"/>
        </w:rPr>
        <w:t>the Interchange</w:t>
      </w:r>
      <w:r w:rsidR="007F6243" w:rsidRPr="00A12CBE">
        <w:rPr>
          <w:rFonts w:cstheme="minorHAnsi"/>
          <w:sz w:val="24"/>
          <w:szCs w:val="24"/>
          <w:lang w:val="en-US"/>
        </w:rPr>
        <w:t xml:space="preserve"> scheme.</w:t>
      </w:r>
    </w:p>
    <w:p w:rsidR="00681C50" w:rsidRPr="002352A6" w:rsidRDefault="00681C50" w:rsidP="00A12CBE">
      <w:pPr>
        <w:jc w:val="both"/>
        <w:rPr>
          <w:rFonts w:cstheme="minorHAnsi"/>
          <w:b/>
          <w:bCs/>
          <w:color w:val="002060"/>
          <w:sz w:val="24"/>
          <w:szCs w:val="24"/>
          <w:lang w:val="en-US"/>
        </w:rPr>
      </w:pPr>
      <w:r w:rsidRPr="002352A6">
        <w:rPr>
          <w:rFonts w:cstheme="minorHAnsi"/>
          <w:b/>
          <w:bCs/>
          <w:color w:val="002060"/>
          <w:sz w:val="24"/>
          <w:szCs w:val="24"/>
          <w:lang w:val="en-US"/>
        </w:rPr>
        <w:t>What is Retirement Plus</w:t>
      </w:r>
      <w:r w:rsidR="00F5250C">
        <w:rPr>
          <w:rFonts w:cstheme="minorHAnsi"/>
          <w:b/>
          <w:bCs/>
          <w:color w:val="002060"/>
          <w:sz w:val="24"/>
          <w:szCs w:val="24"/>
          <w:lang w:val="en-US"/>
        </w:rPr>
        <w:t xml:space="preserve"> (R+)</w:t>
      </w:r>
      <w:r w:rsidRPr="002352A6">
        <w:rPr>
          <w:rFonts w:cstheme="minorHAnsi"/>
          <w:b/>
          <w:bCs/>
          <w:color w:val="002060"/>
          <w:sz w:val="24"/>
          <w:szCs w:val="24"/>
          <w:lang w:val="en-US"/>
        </w:rPr>
        <w:t>?</w:t>
      </w:r>
    </w:p>
    <w:p w:rsidR="00681C50" w:rsidRDefault="00681C50" w:rsidP="00A12CBE">
      <w:pPr>
        <w:jc w:val="both"/>
        <w:rPr>
          <w:rFonts w:cstheme="minorHAnsi"/>
          <w:sz w:val="24"/>
          <w:szCs w:val="24"/>
          <w:lang w:val="en-US"/>
        </w:rPr>
      </w:pPr>
      <w:r w:rsidRPr="00A12CBE">
        <w:rPr>
          <w:rFonts w:cstheme="minorHAnsi"/>
          <w:sz w:val="24"/>
          <w:szCs w:val="24"/>
          <w:lang w:val="en-US"/>
        </w:rPr>
        <w:t>PFH have a total of five R</w:t>
      </w:r>
      <w:r w:rsidR="00F5250C">
        <w:rPr>
          <w:rFonts w:cstheme="minorHAnsi"/>
          <w:sz w:val="24"/>
          <w:szCs w:val="24"/>
          <w:lang w:val="en-US"/>
        </w:rPr>
        <w:t>+</w:t>
      </w:r>
      <w:r w:rsidRPr="00A12CBE">
        <w:rPr>
          <w:rFonts w:cstheme="minorHAnsi"/>
          <w:sz w:val="24"/>
          <w:szCs w:val="24"/>
          <w:lang w:val="en-US"/>
        </w:rPr>
        <w:t xml:space="preserve"> schemes across Hull.  </w:t>
      </w:r>
      <w:r w:rsidR="002352A6">
        <w:rPr>
          <w:rFonts w:cstheme="minorHAnsi"/>
          <w:sz w:val="24"/>
          <w:szCs w:val="24"/>
          <w:lang w:val="en-US"/>
        </w:rPr>
        <w:t>They are designed for people</w:t>
      </w:r>
      <w:r w:rsidR="008851B7">
        <w:rPr>
          <w:rFonts w:cstheme="minorHAnsi"/>
          <w:sz w:val="24"/>
          <w:szCs w:val="24"/>
          <w:lang w:val="en-US"/>
        </w:rPr>
        <w:t xml:space="preserve"> aged 60 and over</w:t>
      </w:r>
      <w:r w:rsidR="002352A6">
        <w:rPr>
          <w:rFonts w:cstheme="minorHAnsi"/>
          <w:sz w:val="24"/>
          <w:szCs w:val="24"/>
          <w:lang w:val="en-US"/>
        </w:rPr>
        <w:t xml:space="preserve"> who want to live comfortably, happily, securely</w:t>
      </w:r>
      <w:r w:rsidR="00F5250C">
        <w:rPr>
          <w:rFonts w:cstheme="minorHAnsi"/>
          <w:sz w:val="24"/>
          <w:szCs w:val="24"/>
          <w:lang w:val="en-US"/>
        </w:rPr>
        <w:t xml:space="preserve"> and</w:t>
      </w:r>
      <w:r w:rsidR="002352A6">
        <w:rPr>
          <w:rFonts w:cstheme="minorHAnsi"/>
          <w:sz w:val="24"/>
          <w:szCs w:val="24"/>
          <w:lang w:val="en-US"/>
        </w:rPr>
        <w:t xml:space="preserve"> independently.  They are perfect for those who want to make the most of their retirement.  </w:t>
      </w:r>
      <w:r w:rsidR="00F5250C">
        <w:rPr>
          <w:rFonts w:cstheme="minorHAnsi"/>
          <w:sz w:val="24"/>
          <w:szCs w:val="24"/>
          <w:lang w:val="en-US"/>
        </w:rPr>
        <w:t>R</w:t>
      </w:r>
      <w:r w:rsidR="00BC0C0D">
        <w:rPr>
          <w:rFonts w:cstheme="minorHAnsi"/>
          <w:sz w:val="24"/>
          <w:szCs w:val="24"/>
          <w:lang w:val="en-US"/>
        </w:rPr>
        <w:t>+</w:t>
      </w:r>
      <w:r w:rsidR="00F5250C">
        <w:rPr>
          <w:rFonts w:cstheme="minorHAnsi"/>
          <w:sz w:val="24"/>
          <w:szCs w:val="24"/>
          <w:lang w:val="en-US"/>
        </w:rPr>
        <w:t xml:space="preserve"> is all about</w:t>
      </w:r>
      <w:r w:rsidR="002352A6">
        <w:rPr>
          <w:rFonts w:cstheme="minorHAnsi"/>
          <w:sz w:val="24"/>
          <w:szCs w:val="24"/>
          <w:lang w:val="en-US"/>
        </w:rPr>
        <w:t xml:space="preserve"> promot</w:t>
      </w:r>
      <w:r w:rsidR="00F5250C">
        <w:rPr>
          <w:rFonts w:cstheme="minorHAnsi"/>
          <w:sz w:val="24"/>
          <w:szCs w:val="24"/>
          <w:lang w:val="en-US"/>
        </w:rPr>
        <w:t>ing</w:t>
      </w:r>
      <w:r w:rsidR="002352A6">
        <w:rPr>
          <w:rFonts w:cstheme="minorHAnsi"/>
          <w:sz w:val="24"/>
          <w:szCs w:val="24"/>
          <w:lang w:val="en-US"/>
        </w:rPr>
        <w:t xml:space="preserve"> independence, </w:t>
      </w:r>
      <w:r w:rsidR="00F5250C">
        <w:rPr>
          <w:rFonts w:cstheme="minorHAnsi"/>
          <w:sz w:val="24"/>
          <w:szCs w:val="24"/>
          <w:lang w:val="en-US"/>
        </w:rPr>
        <w:t>so whilst PFH staff can support and guide you, we will not provide care or meals.  A</w:t>
      </w:r>
      <w:r w:rsidR="002352A6">
        <w:rPr>
          <w:rFonts w:cstheme="minorHAnsi"/>
          <w:sz w:val="24"/>
          <w:szCs w:val="24"/>
          <w:lang w:val="en-US"/>
        </w:rPr>
        <w:t xml:space="preserve">ll apartments are self-contained and private.  </w:t>
      </w:r>
      <w:r w:rsidR="00F5250C">
        <w:rPr>
          <w:rFonts w:cstheme="minorHAnsi"/>
          <w:sz w:val="24"/>
          <w:szCs w:val="24"/>
          <w:lang w:val="en-US"/>
        </w:rPr>
        <w:t>Our R+ developments</w:t>
      </w:r>
      <w:r w:rsidRPr="00A12CBE">
        <w:rPr>
          <w:rFonts w:cstheme="minorHAnsi"/>
          <w:sz w:val="24"/>
          <w:szCs w:val="24"/>
          <w:lang w:val="en-US"/>
        </w:rPr>
        <w:t xml:space="preserve"> are below.</w:t>
      </w:r>
    </w:p>
    <w:p w:rsidR="00E94C89" w:rsidRPr="00E94C89" w:rsidRDefault="00E94C89" w:rsidP="00E94C89">
      <w:pPr>
        <w:pStyle w:val="ListParagraph"/>
        <w:numPr>
          <w:ilvl w:val="0"/>
          <w:numId w:val="5"/>
        </w:numPr>
        <w:jc w:val="both"/>
        <w:rPr>
          <w:rFonts w:cstheme="minorHAnsi"/>
          <w:sz w:val="24"/>
          <w:szCs w:val="24"/>
          <w:lang w:val="en-US"/>
        </w:rPr>
      </w:pPr>
      <w:r w:rsidRPr="00F5250C">
        <w:rPr>
          <w:rFonts w:cstheme="minorHAnsi"/>
          <w:sz w:val="24"/>
          <w:szCs w:val="24"/>
          <w:lang w:val="en-US"/>
        </w:rPr>
        <w:t>Ada Holmes Circle, Greenwood Avenue, Hull, HU6 9PB</w:t>
      </w:r>
    </w:p>
    <w:p w:rsidR="00F5250C" w:rsidRDefault="00A12CBE" w:rsidP="00A12CBE">
      <w:pPr>
        <w:pStyle w:val="ListParagraph"/>
        <w:numPr>
          <w:ilvl w:val="0"/>
          <w:numId w:val="5"/>
        </w:numPr>
        <w:jc w:val="both"/>
        <w:rPr>
          <w:rFonts w:cstheme="minorHAnsi"/>
          <w:sz w:val="24"/>
          <w:szCs w:val="24"/>
          <w:lang w:val="en-US"/>
        </w:rPr>
      </w:pPr>
      <w:r w:rsidRPr="00F5250C">
        <w:rPr>
          <w:rFonts w:cstheme="minorHAnsi"/>
          <w:sz w:val="24"/>
          <w:szCs w:val="24"/>
          <w:lang w:val="en-US"/>
        </w:rPr>
        <w:t>Broadway Manor, The Broadway, Hull, HU9 3PN</w:t>
      </w:r>
    </w:p>
    <w:p w:rsidR="00F5250C" w:rsidRDefault="00A12CBE" w:rsidP="00A12CBE">
      <w:pPr>
        <w:pStyle w:val="ListParagraph"/>
        <w:numPr>
          <w:ilvl w:val="0"/>
          <w:numId w:val="5"/>
        </w:numPr>
        <w:jc w:val="both"/>
        <w:rPr>
          <w:rFonts w:cstheme="minorHAnsi"/>
          <w:sz w:val="24"/>
          <w:szCs w:val="24"/>
          <w:lang w:val="en-US"/>
        </w:rPr>
      </w:pPr>
      <w:r w:rsidRPr="00F5250C">
        <w:rPr>
          <w:rFonts w:cstheme="minorHAnsi"/>
          <w:sz w:val="24"/>
          <w:szCs w:val="24"/>
          <w:lang w:val="en-US"/>
        </w:rPr>
        <w:t xml:space="preserve">Christopher Pickering Lodge, </w:t>
      </w:r>
      <w:proofErr w:type="spellStart"/>
      <w:r w:rsidRPr="00F5250C">
        <w:rPr>
          <w:rFonts w:cstheme="minorHAnsi"/>
          <w:sz w:val="24"/>
          <w:szCs w:val="24"/>
          <w:lang w:val="en-US"/>
        </w:rPr>
        <w:t>Hessle</w:t>
      </w:r>
      <w:proofErr w:type="spellEnd"/>
      <w:r w:rsidRPr="00F5250C">
        <w:rPr>
          <w:rFonts w:cstheme="minorHAnsi"/>
          <w:sz w:val="24"/>
          <w:szCs w:val="24"/>
          <w:lang w:val="en-US"/>
        </w:rPr>
        <w:t xml:space="preserve"> High Road, Hull, HU4 6RS</w:t>
      </w:r>
    </w:p>
    <w:p w:rsidR="00F5250C" w:rsidRDefault="00E8797D" w:rsidP="00A12CBE">
      <w:pPr>
        <w:pStyle w:val="ListParagraph"/>
        <w:numPr>
          <w:ilvl w:val="0"/>
          <w:numId w:val="5"/>
        </w:numPr>
        <w:jc w:val="both"/>
        <w:rPr>
          <w:rFonts w:cstheme="minorHAnsi"/>
          <w:sz w:val="24"/>
          <w:szCs w:val="24"/>
          <w:lang w:val="en-US"/>
        </w:rPr>
      </w:pPr>
      <w:r w:rsidRPr="00F5250C">
        <w:rPr>
          <w:rFonts w:cstheme="minorHAnsi"/>
          <w:sz w:val="24"/>
          <w:szCs w:val="24"/>
          <w:lang w:val="en-US"/>
        </w:rPr>
        <w:t>Humber View, Victoria Dock, Hull, HU9 1SZ</w:t>
      </w:r>
    </w:p>
    <w:p w:rsidR="00E8797D" w:rsidRPr="00F5250C" w:rsidRDefault="00E8797D" w:rsidP="00A12CBE">
      <w:pPr>
        <w:pStyle w:val="ListParagraph"/>
        <w:numPr>
          <w:ilvl w:val="0"/>
          <w:numId w:val="5"/>
        </w:numPr>
        <w:jc w:val="both"/>
        <w:rPr>
          <w:rFonts w:cstheme="minorHAnsi"/>
          <w:sz w:val="24"/>
          <w:szCs w:val="24"/>
          <w:lang w:val="en-US"/>
        </w:rPr>
      </w:pPr>
      <w:r w:rsidRPr="00F5250C">
        <w:rPr>
          <w:rFonts w:cstheme="minorHAnsi"/>
          <w:sz w:val="24"/>
          <w:szCs w:val="24"/>
          <w:lang w:val="en-US"/>
        </w:rPr>
        <w:t>Malin Lodge, Maybury Road, Hull, HU9 3LH</w:t>
      </w:r>
    </w:p>
    <w:p w:rsidR="007F6243" w:rsidRPr="00A12CBE" w:rsidRDefault="007F6243" w:rsidP="00A12CBE">
      <w:pPr>
        <w:jc w:val="both"/>
        <w:rPr>
          <w:rFonts w:cstheme="minorHAnsi"/>
          <w:sz w:val="24"/>
          <w:szCs w:val="24"/>
          <w:lang w:val="en-US"/>
        </w:rPr>
      </w:pPr>
      <w:r w:rsidRPr="00A12CBE">
        <w:rPr>
          <w:rFonts w:cstheme="minorHAnsi"/>
          <w:sz w:val="24"/>
          <w:szCs w:val="24"/>
          <w:lang w:val="en-US"/>
        </w:rPr>
        <w:t>The benefits and facilities available in R+ schemes, to count a few, are as follows:</w:t>
      </w:r>
    </w:p>
    <w:p w:rsidR="00F5250C" w:rsidRDefault="00D045B8" w:rsidP="00F5250C">
      <w:pPr>
        <w:pStyle w:val="ListParagraph"/>
        <w:numPr>
          <w:ilvl w:val="0"/>
          <w:numId w:val="6"/>
        </w:numPr>
        <w:jc w:val="both"/>
        <w:rPr>
          <w:rFonts w:cstheme="minorHAnsi"/>
          <w:sz w:val="24"/>
          <w:szCs w:val="24"/>
          <w:lang w:val="en-US"/>
        </w:rPr>
      </w:pPr>
      <w:r w:rsidRPr="00F5250C">
        <w:rPr>
          <w:rFonts w:cstheme="minorHAnsi"/>
          <w:sz w:val="24"/>
          <w:szCs w:val="24"/>
          <w:lang w:val="en-US"/>
        </w:rPr>
        <w:t>Fully independent accommodation</w:t>
      </w:r>
    </w:p>
    <w:p w:rsidR="00F5250C" w:rsidRDefault="007F6243" w:rsidP="00F5250C">
      <w:pPr>
        <w:pStyle w:val="ListParagraph"/>
        <w:numPr>
          <w:ilvl w:val="0"/>
          <w:numId w:val="6"/>
        </w:numPr>
        <w:jc w:val="both"/>
        <w:rPr>
          <w:rFonts w:cstheme="minorHAnsi"/>
          <w:sz w:val="24"/>
          <w:szCs w:val="24"/>
          <w:lang w:val="en-US"/>
        </w:rPr>
      </w:pPr>
      <w:r w:rsidRPr="00F5250C">
        <w:rPr>
          <w:rFonts w:cstheme="minorHAnsi"/>
          <w:sz w:val="24"/>
          <w:szCs w:val="24"/>
          <w:lang w:val="en-US"/>
        </w:rPr>
        <w:t>Scheme Manager available during office hours</w:t>
      </w:r>
      <w:r w:rsidR="009E1090">
        <w:rPr>
          <w:rFonts w:cstheme="minorHAnsi"/>
          <w:sz w:val="24"/>
          <w:szCs w:val="24"/>
          <w:lang w:val="en-US"/>
        </w:rPr>
        <w:t xml:space="preserve"> Monday to Friday</w:t>
      </w:r>
      <w:r w:rsidRPr="00F5250C">
        <w:rPr>
          <w:rFonts w:cstheme="minorHAnsi"/>
          <w:sz w:val="24"/>
          <w:szCs w:val="24"/>
          <w:lang w:val="en-US"/>
        </w:rPr>
        <w:t xml:space="preserve"> to support and advise residents</w:t>
      </w:r>
    </w:p>
    <w:p w:rsidR="00F5250C" w:rsidRDefault="007F6243" w:rsidP="00F5250C">
      <w:pPr>
        <w:pStyle w:val="ListParagraph"/>
        <w:numPr>
          <w:ilvl w:val="0"/>
          <w:numId w:val="6"/>
        </w:numPr>
        <w:jc w:val="both"/>
        <w:rPr>
          <w:rFonts w:cstheme="minorHAnsi"/>
          <w:sz w:val="24"/>
          <w:szCs w:val="24"/>
          <w:lang w:val="en-US"/>
        </w:rPr>
      </w:pPr>
      <w:r w:rsidRPr="00F5250C">
        <w:rPr>
          <w:rFonts w:cstheme="minorHAnsi"/>
          <w:sz w:val="24"/>
          <w:szCs w:val="24"/>
          <w:lang w:val="en-US"/>
        </w:rPr>
        <w:t xml:space="preserve">A </w:t>
      </w:r>
      <w:r w:rsidR="00E8797D" w:rsidRPr="00F5250C">
        <w:rPr>
          <w:rFonts w:cstheme="minorHAnsi"/>
          <w:sz w:val="24"/>
          <w:szCs w:val="24"/>
          <w:lang w:val="en-US"/>
        </w:rPr>
        <w:t>busy</w:t>
      </w:r>
      <w:r w:rsidRPr="00F5250C">
        <w:rPr>
          <w:rFonts w:cstheme="minorHAnsi"/>
          <w:sz w:val="24"/>
          <w:szCs w:val="24"/>
          <w:lang w:val="en-US"/>
        </w:rPr>
        <w:t xml:space="preserve"> social calendar of events taking place in the scheme</w:t>
      </w:r>
    </w:p>
    <w:p w:rsidR="00F5250C" w:rsidRDefault="00D045B8" w:rsidP="00F5250C">
      <w:pPr>
        <w:pStyle w:val="ListParagraph"/>
        <w:numPr>
          <w:ilvl w:val="0"/>
          <w:numId w:val="6"/>
        </w:numPr>
        <w:jc w:val="both"/>
        <w:rPr>
          <w:rFonts w:cstheme="minorHAnsi"/>
          <w:sz w:val="24"/>
          <w:szCs w:val="24"/>
          <w:lang w:val="en-US"/>
        </w:rPr>
      </w:pPr>
      <w:r w:rsidRPr="00F5250C">
        <w:rPr>
          <w:rFonts w:cstheme="minorHAnsi"/>
          <w:sz w:val="24"/>
          <w:szCs w:val="24"/>
          <w:lang w:val="en-US"/>
        </w:rPr>
        <w:t>A variety of health and wellbeing initiatives to keep you mentally and physically healthy</w:t>
      </w:r>
    </w:p>
    <w:p w:rsidR="00F5250C" w:rsidRDefault="007F6243" w:rsidP="00F5250C">
      <w:pPr>
        <w:pStyle w:val="ListParagraph"/>
        <w:numPr>
          <w:ilvl w:val="0"/>
          <w:numId w:val="6"/>
        </w:numPr>
        <w:jc w:val="both"/>
        <w:rPr>
          <w:rFonts w:cstheme="minorHAnsi"/>
          <w:sz w:val="24"/>
          <w:szCs w:val="24"/>
          <w:lang w:val="en-US"/>
        </w:rPr>
      </w:pPr>
      <w:r w:rsidRPr="00F5250C">
        <w:rPr>
          <w:rFonts w:cstheme="minorHAnsi"/>
          <w:sz w:val="24"/>
          <w:szCs w:val="24"/>
          <w:lang w:val="en-US"/>
        </w:rPr>
        <w:t>Excellent services including repairs</w:t>
      </w:r>
    </w:p>
    <w:p w:rsidR="00F5250C" w:rsidRDefault="007F6243" w:rsidP="00F5250C">
      <w:pPr>
        <w:pStyle w:val="ListParagraph"/>
        <w:numPr>
          <w:ilvl w:val="0"/>
          <w:numId w:val="6"/>
        </w:numPr>
        <w:jc w:val="both"/>
        <w:rPr>
          <w:rFonts w:cstheme="minorHAnsi"/>
          <w:sz w:val="24"/>
          <w:szCs w:val="24"/>
          <w:lang w:val="en-US"/>
        </w:rPr>
      </w:pPr>
      <w:r w:rsidRPr="00F5250C">
        <w:rPr>
          <w:rFonts w:cstheme="minorHAnsi"/>
          <w:sz w:val="24"/>
          <w:szCs w:val="24"/>
          <w:lang w:val="en-US"/>
        </w:rPr>
        <w:t xml:space="preserve">A feeling of community and security, </w:t>
      </w:r>
      <w:r w:rsidR="009E1090">
        <w:rPr>
          <w:rFonts w:cstheme="minorHAnsi"/>
          <w:sz w:val="24"/>
          <w:szCs w:val="24"/>
          <w:lang w:val="en-US"/>
        </w:rPr>
        <w:t>with secure controlled door entry system</w:t>
      </w:r>
    </w:p>
    <w:p w:rsidR="00F5250C" w:rsidRDefault="007F6243" w:rsidP="00F5250C">
      <w:pPr>
        <w:pStyle w:val="ListParagraph"/>
        <w:numPr>
          <w:ilvl w:val="0"/>
          <w:numId w:val="6"/>
        </w:numPr>
        <w:jc w:val="both"/>
        <w:rPr>
          <w:rFonts w:cstheme="minorHAnsi"/>
          <w:sz w:val="24"/>
          <w:szCs w:val="24"/>
          <w:lang w:val="en-US"/>
        </w:rPr>
      </w:pPr>
      <w:r w:rsidRPr="00F5250C">
        <w:rPr>
          <w:rFonts w:cstheme="minorHAnsi"/>
          <w:sz w:val="24"/>
          <w:szCs w:val="24"/>
          <w:lang w:val="en-US"/>
        </w:rPr>
        <w:t>Your own private self-contained apartment (living room, kitchen, bedroom, bathroom)</w:t>
      </w:r>
    </w:p>
    <w:p w:rsidR="00E8797D" w:rsidRPr="009E1090" w:rsidRDefault="009E1090" w:rsidP="009E1090">
      <w:pPr>
        <w:pStyle w:val="ListParagraph"/>
        <w:numPr>
          <w:ilvl w:val="0"/>
          <w:numId w:val="6"/>
        </w:numPr>
        <w:jc w:val="both"/>
        <w:rPr>
          <w:rFonts w:cstheme="minorHAnsi"/>
          <w:sz w:val="24"/>
          <w:szCs w:val="24"/>
          <w:lang w:val="en-US"/>
        </w:rPr>
      </w:pPr>
      <w:r>
        <w:rPr>
          <w:rFonts w:cstheme="minorHAnsi"/>
          <w:sz w:val="24"/>
          <w:szCs w:val="24"/>
          <w:lang w:val="en-US"/>
        </w:rPr>
        <w:t>A host of</w:t>
      </w:r>
      <w:r w:rsidR="007F6243" w:rsidRPr="00F5250C">
        <w:rPr>
          <w:rFonts w:cstheme="minorHAnsi"/>
          <w:sz w:val="24"/>
          <w:szCs w:val="24"/>
          <w:lang w:val="en-US"/>
        </w:rPr>
        <w:t xml:space="preserve"> facilities </w:t>
      </w:r>
      <w:r>
        <w:rPr>
          <w:rFonts w:cstheme="minorHAnsi"/>
          <w:sz w:val="24"/>
          <w:szCs w:val="24"/>
          <w:lang w:val="en-US"/>
        </w:rPr>
        <w:t xml:space="preserve">including a lounge, which is a shared space, perfect for getting together to enjoy a coffee, tea and cake or share creative activities or hobbies.  There is also a </w:t>
      </w:r>
      <w:r w:rsidR="007F6243" w:rsidRPr="00F5250C">
        <w:rPr>
          <w:rFonts w:cstheme="minorHAnsi"/>
          <w:sz w:val="24"/>
          <w:szCs w:val="24"/>
          <w:lang w:val="en-US"/>
        </w:rPr>
        <w:t>laundry, hairdressing salon</w:t>
      </w:r>
      <w:r>
        <w:rPr>
          <w:rFonts w:cstheme="minorHAnsi"/>
          <w:sz w:val="24"/>
          <w:szCs w:val="24"/>
          <w:lang w:val="en-US"/>
        </w:rPr>
        <w:t xml:space="preserve"> and</w:t>
      </w:r>
      <w:r w:rsidR="007F6243" w:rsidRPr="00F5250C">
        <w:rPr>
          <w:rFonts w:cstheme="minorHAnsi"/>
          <w:sz w:val="24"/>
          <w:szCs w:val="24"/>
          <w:lang w:val="en-US"/>
        </w:rPr>
        <w:t xml:space="preserve"> attractive gardens)</w:t>
      </w:r>
    </w:p>
    <w:p w:rsidR="00F5250C" w:rsidRPr="00F5250C" w:rsidRDefault="00F5250C" w:rsidP="00F5250C">
      <w:pPr>
        <w:pStyle w:val="ListParagraph"/>
        <w:numPr>
          <w:ilvl w:val="0"/>
          <w:numId w:val="6"/>
        </w:numPr>
        <w:jc w:val="both"/>
        <w:rPr>
          <w:rFonts w:cstheme="minorHAnsi"/>
          <w:sz w:val="24"/>
          <w:szCs w:val="24"/>
          <w:lang w:val="en-US"/>
        </w:rPr>
      </w:pPr>
      <w:r>
        <w:rPr>
          <w:rFonts w:cstheme="minorHAnsi"/>
          <w:sz w:val="24"/>
          <w:szCs w:val="24"/>
          <w:lang w:val="en-US"/>
        </w:rPr>
        <w:t>Telecare options to optimize your safety and security</w:t>
      </w:r>
    </w:p>
    <w:p w:rsidR="007F6243" w:rsidRPr="002352A6" w:rsidRDefault="007F6243" w:rsidP="00A12CBE">
      <w:pPr>
        <w:jc w:val="both"/>
        <w:rPr>
          <w:rFonts w:cstheme="minorHAnsi"/>
          <w:b/>
          <w:bCs/>
          <w:color w:val="002060"/>
          <w:sz w:val="24"/>
          <w:szCs w:val="24"/>
          <w:lang w:val="en-US"/>
        </w:rPr>
      </w:pPr>
      <w:r w:rsidRPr="002352A6">
        <w:rPr>
          <w:rFonts w:cstheme="minorHAnsi"/>
          <w:b/>
          <w:bCs/>
          <w:color w:val="002060"/>
          <w:sz w:val="24"/>
          <w:szCs w:val="24"/>
          <w:lang w:val="en-US"/>
        </w:rPr>
        <w:t>Wh</w:t>
      </w:r>
      <w:r w:rsidR="00D045B8" w:rsidRPr="002352A6">
        <w:rPr>
          <w:rFonts w:cstheme="minorHAnsi"/>
          <w:b/>
          <w:bCs/>
          <w:color w:val="002060"/>
          <w:sz w:val="24"/>
          <w:szCs w:val="24"/>
          <w:lang w:val="en-US"/>
        </w:rPr>
        <w:t>e</w:t>
      </w:r>
      <w:r w:rsidRPr="002352A6">
        <w:rPr>
          <w:rFonts w:cstheme="minorHAnsi"/>
          <w:b/>
          <w:bCs/>
          <w:color w:val="002060"/>
          <w:sz w:val="24"/>
          <w:szCs w:val="24"/>
          <w:lang w:val="en-US"/>
        </w:rPr>
        <w:t>re are the Interchange properties located?</w:t>
      </w:r>
    </w:p>
    <w:p w:rsidR="00D045B8" w:rsidRDefault="007F6243" w:rsidP="00A12CBE">
      <w:pPr>
        <w:jc w:val="both"/>
        <w:rPr>
          <w:rFonts w:cstheme="minorHAnsi"/>
          <w:sz w:val="24"/>
          <w:szCs w:val="24"/>
          <w:lang w:val="en-US"/>
        </w:rPr>
      </w:pPr>
      <w:r w:rsidRPr="00A12CBE">
        <w:rPr>
          <w:rFonts w:cstheme="minorHAnsi"/>
          <w:sz w:val="24"/>
          <w:szCs w:val="24"/>
          <w:lang w:val="en-US"/>
        </w:rPr>
        <w:lastRenderedPageBreak/>
        <w:t>The apartments set aside for the Interchange scheme are at</w:t>
      </w:r>
      <w:r w:rsidR="00681C50" w:rsidRPr="00A12CBE">
        <w:rPr>
          <w:rFonts w:cstheme="minorHAnsi"/>
          <w:sz w:val="24"/>
          <w:szCs w:val="24"/>
          <w:lang w:val="en-US"/>
        </w:rPr>
        <w:t xml:space="preserve"> </w:t>
      </w:r>
      <w:r w:rsidR="00681C50" w:rsidRPr="00F5250C">
        <w:rPr>
          <w:rFonts w:cstheme="minorHAnsi"/>
          <w:color w:val="CC0099"/>
          <w:sz w:val="24"/>
          <w:szCs w:val="24"/>
          <w:lang w:val="en-US"/>
        </w:rPr>
        <w:t>B</w:t>
      </w:r>
      <w:r w:rsidRPr="00F5250C">
        <w:rPr>
          <w:rFonts w:cstheme="minorHAnsi"/>
          <w:color w:val="CC0099"/>
          <w:sz w:val="24"/>
          <w:szCs w:val="24"/>
          <w:lang w:val="en-US"/>
        </w:rPr>
        <w:t xml:space="preserve">roadway </w:t>
      </w:r>
      <w:r w:rsidR="00681C50" w:rsidRPr="00F5250C">
        <w:rPr>
          <w:rFonts w:cstheme="minorHAnsi"/>
          <w:color w:val="CC0099"/>
          <w:sz w:val="24"/>
          <w:szCs w:val="24"/>
          <w:lang w:val="en-US"/>
        </w:rPr>
        <w:t>M</w:t>
      </w:r>
      <w:r w:rsidRPr="00F5250C">
        <w:rPr>
          <w:rFonts w:cstheme="minorHAnsi"/>
          <w:color w:val="CC0099"/>
          <w:sz w:val="24"/>
          <w:szCs w:val="24"/>
          <w:lang w:val="en-US"/>
        </w:rPr>
        <w:t>anor</w:t>
      </w:r>
      <w:r w:rsidR="00681C50" w:rsidRPr="00F5250C">
        <w:rPr>
          <w:rFonts w:cstheme="minorHAnsi"/>
          <w:color w:val="CC0099"/>
          <w:sz w:val="24"/>
          <w:szCs w:val="24"/>
          <w:lang w:val="en-US"/>
        </w:rPr>
        <w:t xml:space="preserve"> </w:t>
      </w:r>
      <w:r w:rsidR="00F5250C" w:rsidRPr="00E94C89">
        <w:rPr>
          <w:rFonts w:cstheme="minorHAnsi"/>
          <w:sz w:val="24"/>
          <w:szCs w:val="24"/>
          <w:lang w:val="en-US"/>
        </w:rPr>
        <w:t xml:space="preserve">in east Hull </w:t>
      </w:r>
      <w:r w:rsidR="00681C50" w:rsidRPr="00A12CBE">
        <w:rPr>
          <w:rFonts w:cstheme="minorHAnsi"/>
          <w:sz w:val="24"/>
          <w:szCs w:val="24"/>
          <w:lang w:val="en-US"/>
        </w:rPr>
        <w:t xml:space="preserve">and </w:t>
      </w:r>
      <w:r w:rsidR="00681C50" w:rsidRPr="00F5250C">
        <w:rPr>
          <w:rFonts w:cstheme="minorHAnsi"/>
          <w:color w:val="CC0099"/>
          <w:sz w:val="24"/>
          <w:szCs w:val="24"/>
          <w:lang w:val="en-US"/>
        </w:rPr>
        <w:t>C</w:t>
      </w:r>
      <w:r w:rsidRPr="00F5250C">
        <w:rPr>
          <w:rFonts w:cstheme="minorHAnsi"/>
          <w:color w:val="CC0099"/>
          <w:sz w:val="24"/>
          <w:szCs w:val="24"/>
          <w:lang w:val="en-US"/>
        </w:rPr>
        <w:t>hristopher Pickering Lodge</w:t>
      </w:r>
      <w:r w:rsidR="00F5250C">
        <w:rPr>
          <w:rFonts w:cstheme="minorHAnsi"/>
          <w:color w:val="CC0099"/>
          <w:sz w:val="24"/>
          <w:szCs w:val="24"/>
          <w:lang w:val="en-US"/>
        </w:rPr>
        <w:t xml:space="preserve"> </w:t>
      </w:r>
      <w:r w:rsidR="00F5250C" w:rsidRPr="00F5250C">
        <w:rPr>
          <w:rFonts w:cstheme="minorHAnsi"/>
          <w:sz w:val="24"/>
          <w:szCs w:val="24"/>
          <w:lang w:val="en-US"/>
        </w:rPr>
        <w:t>in west Hull</w:t>
      </w:r>
      <w:r w:rsidRPr="00A12CBE">
        <w:rPr>
          <w:rFonts w:cstheme="minorHAnsi"/>
          <w:sz w:val="24"/>
          <w:szCs w:val="24"/>
          <w:lang w:val="en-US"/>
        </w:rPr>
        <w:t>.</w:t>
      </w:r>
      <w:r w:rsidR="00973B30" w:rsidRPr="00A12CBE">
        <w:rPr>
          <w:rFonts w:cstheme="minorHAnsi"/>
          <w:sz w:val="24"/>
          <w:szCs w:val="24"/>
          <w:lang w:val="en-US"/>
        </w:rPr>
        <w:t xml:space="preserve">  They are one</w:t>
      </w:r>
      <w:r w:rsidR="00A12CBE" w:rsidRPr="00A12CBE">
        <w:rPr>
          <w:rFonts w:cstheme="minorHAnsi"/>
          <w:sz w:val="24"/>
          <w:szCs w:val="24"/>
          <w:lang w:val="en-US"/>
        </w:rPr>
        <w:t>-</w:t>
      </w:r>
      <w:r w:rsidR="00973B30" w:rsidRPr="00A12CBE">
        <w:rPr>
          <w:rFonts w:cstheme="minorHAnsi"/>
          <w:sz w:val="24"/>
          <w:szCs w:val="24"/>
          <w:lang w:val="en-US"/>
        </w:rPr>
        <w:t xml:space="preserve">bedroom apartments and access to them does not require climbing a flight of stairs.  They </w:t>
      </w:r>
      <w:r w:rsidR="00F5250C">
        <w:rPr>
          <w:rFonts w:cstheme="minorHAnsi"/>
          <w:sz w:val="24"/>
          <w:szCs w:val="24"/>
          <w:lang w:val="en-US"/>
        </w:rPr>
        <w:t>have been set aside</w:t>
      </w:r>
      <w:r w:rsidRPr="00A12CBE">
        <w:rPr>
          <w:rFonts w:cstheme="minorHAnsi"/>
          <w:sz w:val="24"/>
          <w:szCs w:val="24"/>
          <w:lang w:val="en-US"/>
        </w:rPr>
        <w:t xml:space="preserve"> </w:t>
      </w:r>
      <w:r w:rsidR="00681C50" w:rsidRPr="00A12CBE">
        <w:rPr>
          <w:rFonts w:cstheme="minorHAnsi"/>
          <w:sz w:val="24"/>
          <w:szCs w:val="24"/>
          <w:lang w:val="en-US"/>
        </w:rPr>
        <w:t>specifically for those who are keen to try out</w:t>
      </w:r>
      <w:r w:rsidRPr="00A12CBE">
        <w:rPr>
          <w:rFonts w:cstheme="minorHAnsi"/>
          <w:sz w:val="24"/>
          <w:szCs w:val="24"/>
          <w:lang w:val="en-US"/>
        </w:rPr>
        <w:t xml:space="preserve"> living in one of these apartments and taking full advantage of all the facilities</w:t>
      </w:r>
      <w:r w:rsidR="008851B7">
        <w:rPr>
          <w:rFonts w:cstheme="minorHAnsi"/>
          <w:sz w:val="24"/>
          <w:szCs w:val="24"/>
          <w:lang w:val="en-US"/>
        </w:rPr>
        <w:t xml:space="preserve"> and social activities</w:t>
      </w:r>
      <w:r w:rsidRPr="00A12CBE">
        <w:rPr>
          <w:rFonts w:cstheme="minorHAnsi"/>
          <w:sz w:val="24"/>
          <w:szCs w:val="24"/>
          <w:lang w:val="en-US"/>
        </w:rPr>
        <w:t xml:space="preserve">, </w:t>
      </w:r>
      <w:r w:rsidR="00681C50" w:rsidRPr="00A12CBE">
        <w:rPr>
          <w:rFonts w:cstheme="minorHAnsi"/>
          <w:sz w:val="24"/>
          <w:szCs w:val="24"/>
          <w:lang w:val="en-US"/>
        </w:rPr>
        <w:t>without having to make any commitment.</w:t>
      </w:r>
    </w:p>
    <w:p w:rsidR="004D0E79" w:rsidRDefault="00CF2962" w:rsidP="00A12CBE">
      <w:pPr>
        <w:jc w:val="both"/>
        <w:rPr>
          <w:rFonts w:cstheme="minorHAnsi"/>
          <w:sz w:val="24"/>
          <w:szCs w:val="24"/>
          <w:lang w:val="en-US"/>
        </w:rPr>
      </w:pPr>
      <w:r>
        <w:rPr>
          <w:noProof/>
          <w:lang w:eastAsia="en-GB"/>
        </w:rPr>
        <w:drawing>
          <wp:anchor distT="0" distB="0" distL="114300" distR="114300" simplePos="0" relativeHeight="251659264" behindDoc="0" locked="0" layoutInCell="1" allowOverlap="1" wp14:anchorId="0709407B" wp14:editId="27673F3E">
            <wp:simplePos x="0" y="0"/>
            <wp:positionH relativeFrom="column">
              <wp:posOffset>3438525</wp:posOffset>
            </wp:positionH>
            <wp:positionV relativeFrom="paragraph">
              <wp:posOffset>12700</wp:posOffset>
            </wp:positionV>
            <wp:extent cx="2209800" cy="1691005"/>
            <wp:effectExtent l="0" t="0" r="0" b="4445"/>
            <wp:wrapSquare wrapText="bothSides"/>
            <wp:docPr id="3" name="Picture 3" descr="Hessle Road,Hull,HU4 6RS,1 Bedroom Bedrooms,1 BathroomBathrooms,Apartment,Hessle Road,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ssle Road,Hull,HU4 6RS,1 Bedroom Bedrooms,1 BathroomBathrooms,Apartment,Hessle Road,103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767" t="-1126" r="16247" b="1126"/>
                    <a:stretch/>
                  </pic:blipFill>
                  <pic:spPr bwMode="auto">
                    <a:xfrm>
                      <a:off x="0" y="0"/>
                      <a:ext cx="2209800" cy="169100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58240" behindDoc="0" locked="0" layoutInCell="1" allowOverlap="1" wp14:anchorId="2F525846" wp14:editId="02F0A352">
            <wp:simplePos x="457200" y="2171700"/>
            <wp:positionH relativeFrom="margin">
              <wp:align>left</wp:align>
            </wp:positionH>
            <wp:positionV relativeFrom="paragraph">
              <wp:align>top</wp:align>
            </wp:positionV>
            <wp:extent cx="1876425" cy="169926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1699260"/>
                    </a:xfrm>
                    <a:prstGeom prst="rect">
                      <a:avLst/>
                    </a:prstGeom>
                    <a:noFill/>
                    <a:ln>
                      <a:noFill/>
                    </a:ln>
                  </pic:spPr>
                </pic:pic>
              </a:graphicData>
            </a:graphic>
            <wp14:sizeRelH relativeFrom="margin">
              <wp14:pctWidth>0</wp14:pctWidth>
            </wp14:sizeRelH>
          </wp:anchor>
        </w:drawing>
      </w:r>
      <w:r>
        <w:rPr>
          <w:noProof/>
        </w:rPr>
        <w:t xml:space="preserve"> </w:t>
      </w:r>
      <w:r>
        <w:rPr>
          <w:rFonts w:cstheme="minorHAnsi"/>
          <w:sz w:val="24"/>
          <w:szCs w:val="24"/>
          <w:lang w:val="en-US"/>
        </w:rPr>
        <w:br w:type="textWrapping" w:clear="all"/>
      </w:r>
    </w:p>
    <w:p w:rsidR="004D0E79" w:rsidRPr="004D0E79" w:rsidRDefault="004D0E79" w:rsidP="00A12CBE">
      <w:pPr>
        <w:jc w:val="both"/>
        <w:rPr>
          <w:rFonts w:cstheme="minorHAnsi"/>
          <w:sz w:val="16"/>
          <w:szCs w:val="16"/>
          <w:lang w:val="en-US"/>
        </w:rPr>
      </w:pPr>
      <w:r w:rsidRPr="004D0E79">
        <w:rPr>
          <w:rFonts w:cstheme="minorHAnsi"/>
          <w:sz w:val="16"/>
          <w:szCs w:val="16"/>
          <w:lang w:val="en-US"/>
        </w:rPr>
        <w:t>Broadway Manor, East Hull</w:t>
      </w:r>
      <w:r w:rsidR="00A83A32">
        <w:rPr>
          <w:rFonts w:cstheme="minorHAnsi"/>
          <w:sz w:val="16"/>
          <w:szCs w:val="16"/>
          <w:lang w:val="en-US"/>
        </w:rPr>
        <w:tab/>
      </w:r>
      <w:r w:rsidR="00A83A32">
        <w:rPr>
          <w:rFonts w:cstheme="minorHAnsi"/>
          <w:sz w:val="16"/>
          <w:szCs w:val="16"/>
          <w:lang w:val="en-US"/>
        </w:rPr>
        <w:tab/>
      </w:r>
      <w:r w:rsidR="00A83A32">
        <w:rPr>
          <w:rFonts w:cstheme="minorHAnsi"/>
          <w:sz w:val="16"/>
          <w:szCs w:val="16"/>
          <w:lang w:val="en-US"/>
        </w:rPr>
        <w:tab/>
      </w:r>
      <w:r w:rsidR="00A83A32">
        <w:rPr>
          <w:rFonts w:cstheme="minorHAnsi"/>
          <w:sz w:val="16"/>
          <w:szCs w:val="16"/>
          <w:lang w:val="en-US"/>
        </w:rPr>
        <w:tab/>
      </w:r>
      <w:r w:rsidR="00A83A32">
        <w:rPr>
          <w:rFonts w:cstheme="minorHAnsi"/>
          <w:sz w:val="16"/>
          <w:szCs w:val="16"/>
          <w:lang w:val="en-US"/>
        </w:rPr>
        <w:tab/>
      </w:r>
      <w:r w:rsidR="00A83A32">
        <w:rPr>
          <w:rFonts w:cstheme="minorHAnsi"/>
          <w:sz w:val="16"/>
          <w:szCs w:val="16"/>
          <w:lang w:val="en-US"/>
        </w:rPr>
        <w:tab/>
        <w:t>Christopher Pickering Lodge, West Hull</w:t>
      </w:r>
    </w:p>
    <w:p w:rsidR="00D045B8" w:rsidRPr="002352A6" w:rsidRDefault="00D045B8" w:rsidP="00A12CBE">
      <w:pPr>
        <w:jc w:val="both"/>
        <w:rPr>
          <w:rFonts w:cstheme="minorHAnsi"/>
          <w:b/>
          <w:bCs/>
          <w:color w:val="002060"/>
          <w:sz w:val="24"/>
          <w:szCs w:val="24"/>
          <w:lang w:val="en-US"/>
        </w:rPr>
      </w:pPr>
      <w:r w:rsidRPr="002352A6">
        <w:rPr>
          <w:rFonts w:cstheme="minorHAnsi"/>
          <w:b/>
          <w:bCs/>
          <w:color w:val="002060"/>
          <w:sz w:val="24"/>
          <w:szCs w:val="24"/>
          <w:lang w:val="en-US"/>
        </w:rPr>
        <w:t>How long can I stay for?</w:t>
      </w:r>
    </w:p>
    <w:p w:rsidR="00D045B8" w:rsidRPr="00A12CBE" w:rsidRDefault="00D045B8" w:rsidP="00A12CBE">
      <w:pPr>
        <w:jc w:val="both"/>
        <w:rPr>
          <w:rFonts w:cstheme="minorHAnsi"/>
          <w:sz w:val="24"/>
          <w:szCs w:val="24"/>
          <w:lang w:val="en-US"/>
        </w:rPr>
      </w:pPr>
      <w:r w:rsidRPr="00A12CBE">
        <w:rPr>
          <w:rFonts w:cstheme="minorHAnsi"/>
          <w:sz w:val="24"/>
          <w:szCs w:val="24"/>
          <w:lang w:val="en-US"/>
        </w:rPr>
        <w:t>You can stay for up to three weeks.  During this time</w:t>
      </w:r>
      <w:r w:rsidR="00E94C89">
        <w:rPr>
          <w:rFonts w:cstheme="minorHAnsi"/>
          <w:sz w:val="24"/>
          <w:szCs w:val="24"/>
          <w:lang w:val="en-US"/>
        </w:rPr>
        <w:t>,</w:t>
      </w:r>
      <w:r w:rsidRPr="00A12CBE">
        <w:rPr>
          <w:rFonts w:cstheme="minorHAnsi"/>
          <w:sz w:val="24"/>
          <w:szCs w:val="24"/>
          <w:lang w:val="en-US"/>
        </w:rPr>
        <w:t xml:space="preserve"> it is hoped that you will have had the time to </w:t>
      </w:r>
      <w:r w:rsidR="00973B30" w:rsidRPr="00A12CBE">
        <w:rPr>
          <w:rFonts w:cstheme="minorHAnsi"/>
          <w:sz w:val="24"/>
          <w:szCs w:val="24"/>
          <w:lang w:val="en-US"/>
        </w:rPr>
        <w:t xml:space="preserve">get a genuine feel for the apartment, the building, </w:t>
      </w:r>
      <w:r w:rsidR="009E1090">
        <w:rPr>
          <w:rFonts w:cstheme="minorHAnsi"/>
          <w:sz w:val="24"/>
          <w:szCs w:val="24"/>
          <w:lang w:val="en-US"/>
        </w:rPr>
        <w:t xml:space="preserve">the services on offer, </w:t>
      </w:r>
      <w:r w:rsidR="00973B30" w:rsidRPr="00A12CBE">
        <w:rPr>
          <w:rFonts w:cstheme="minorHAnsi"/>
          <w:sz w:val="24"/>
          <w:szCs w:val="24"/>
          <w:lang w:val="en-US"/>
        </w:rPr>
        <w:t xml:space="preserve">the local area and the overall feeling of the scheme, and whether it suits you.  </w:t>
      </w:r>
      <w:r w:rsidR="00E94C89">
        <w:rPr>
          <w:rFonts w:cstheme="minorHAnsi"/>
          <w:sz w:val="24"/>
          <w:szCs w:val="24"/>
          <w:lang w:val="en-US"/>
        </w:rPr>
        <w:t>If during the time you are there you decide that you do not want to stay for the full 3 weeks, we ask that you let us know immediately, so that we can arrange to check the property and get the keys back from you.</w:t>
      </w:r>
    </w:p>
    <w:p w:rsidR="007F6243" w:rsidRPr="002352A6" w:rsidRDefault="00D045B8" w:rsidP="00A12CBE">
      <w:pPr>
        <w:jc w:val="both"/>
        <w:rPr>
          <w:rFonts w:cstheme="minorHAnsi"/>
          <w:b/>
          <w:bCs/>
          <w:color w:val="002060"/>
          <w:sz w:val="24"/>
          <w:szCs w:val="24"/>
          <w:lang w:val="en-US"/>
        </w:rPr>
      </w:pPr>
      <w:r w:rsidRPr="002352A6">
        <w:rPr>
          <w:rFonts w:cstheme="minorHAnsi"/>
          <w:b/>
          <w:bCs/>
          <w:color w:val="002060"/>
          <w:sz w:val="24"/>
          <w:szCs w:val="24"/>
          <w:lang w:val="en-US"/>
        </w:rPr>
        <w:t>What happens to my own property?</w:t>
      </w:r>
    </w:p>
    <w:p w:rsidR="00973B30" w:rsidRPr="00A12CBE" w:rsidRDefault="00973B30" w:rsidP="00A12CBE">
      <w:pPr>
        <w:jc w:val="both"/>
        <w:rPr>
          <w:rFonts w:cstheme="minorHAnsi"/>
          <w:sz w:val="24"/>
          <w:szCs w:val="24"/>
          <w:lang w:val="en-US"/>
        </w:rPr>
      </w:pPr>
      <w:r w:rsidRPr="00A12CBE">
        <w:rPr>
          <w:rFonts w:cstheme="minorHAnsi"/>
          <w:sz w:val="24"/>
          <w:szCs w:val="24"/>
          <w:lang w:val="en-US"/>
        </w:rPr>
        <w:t>Nothing.  The interchange scheme does not affect your current property or your benefits.  Everything will be just as it was when you return home.</w:t>
      </w:r>
    </w:p>
    <w:p w:rsidR="00D045B8" w:rsidRPr="002352A6" w:rsidRDefault="00D045B8" w:rsidP="00A12CBE">
      <w:pPr>
        <w:jc w:val="both"/>
        <w:rPr>
          <w:rFonts w:cstheme="minorHAnsi"/>
          <w:b/>
          <w:bCs/>
          <w:color w:val="002060"/>
          <w:sz w:val="24"/>
          <w:szCs w:val="24"/>
          <w:lang w:val="en-US"/>
        </w:rPr>
      </w:pPr>
      <w:r w:rsidRPr="002352A6">
        <w:rPr>
          <w:rFonts w:cstheme="minorHAnsi"/>
          <w:b/>
          <w:bCs/>
          <w:color w:val="002060"/>
          <w:sz w:val="24"/>
          <w:szCs w:val="24"/>
          <w:lang w:val="en-US"/>
        </w:rPr>
        <w:t>Eligibility</w:t>
      </w:r>
    </w:p>
    <w:p w:rsidR="00973B30" w:rsidRPr="00A12CBE" w:rsidRDefault="00973B30" w:rsidP="00A12CBE">
      <w:pPr>
        <w:jc w:val="both"/>
        <w:rPr>
          <w:rFonts w:cstheme="minorHAnsi"/>
          <w:sz w:val="24"/>
          <w:szCs w:val="24"/>
          <w:lang w:val="en-US"/>
        </w:rPr>
      </w:pPr>
      <w:r w:rsidRPr="00A12CBE">
        <w:rPr>
          <w:rFonts w:cstheme="minorHAnsi"/>
          <w:sz w:val="24"/>
          <w:szCs w:val="24"/>
          <w:lang w:val="en-US"/>
        </w:rPr>
        <w:t>In order to qualify, you will need to meet the following criteria:</w:t>
      </w:r>
    </w:p>
    <w:p w:rsidR="00973B30" w:rsidRPr="00A12CBE" w:rsidRDefault="00973B30" w:rsidP="00A12CBE">
      <w:pPr>
        <w:pStyle w:val="ListParagraph"/>
        <w:numPr>
          <w:ilvl w:val="0"/>
          <w:numId w:val="2"/>
        </w:numPr>
        <w:jc w:val="both"/>
        <w:rPr>
          <w:rFonts w:cstheme="minorHAnsi"/>
          <w:sz w:val="24"/>
          <w:szCs w:val="24"/>
          <w:lang w:val="en-US"/>
        </w:rPr>
      </w:pPr>
      <w:r w:rsidRPr="00A12CBE">
        <w:rPr>
          <w:rFonts w:cstheme="minorHAnsi"/>
          <w:sz w:val="24"/>
          <w:szCs w:val="24"/>
          <w:lang w:val="en-US"/>
        </w:rPr>
        <w:t>Be a single person or couple, both aged 60</w:t>
      </w:r>
      <w:r w:rsidR="00E94C89">
        <w:rPr>
          <w:rFonts w:cstheme="minorHAnsi"/>
          <w:sz w:val="24"/>
          <w:szCs w:val="24"/>
          <w:lang w:val="en-US"/>
        </w:rPr>
        <w:t xml:space="preserve"> </w:t>
      </w:r>
      <w:r w:rsidR="00EB49B1">
        <w:rPr>
          <w:rFonts w:cstheme="minorHAnsi"/>
          <w:sz w:val="24"/>
          <w:szCs w:val="24"/>
          <w:lang w:val="en-US"/>
        </w:rPr>
        <w:t>or</w:t>
      </w:r>
      <w:r w:rsidR="00E94C89">
        <w:rPr>
          <w:rFonts w:cstheme="minorHAnsi"/>
          <w:sz w:val="24"/>
          <w:szCs w:val="24"/>
          <w:lang w:val="en-US"/>
        </w:rPr>
        <w:t xml:space="preserve"> over</w:t>
      </w:r>
    </w:p>
    <w:p w:rsidR="00973B30" w:rsidRPr="00A12CBE" w:rsidRDefault="00973B30" w:rsidP="00A12CBE">
      <w:pPr>
        <w:pStyle w:val="ListParagraph"/>
        <w:numPr>
          <w:ilvl w:val="0"/>
          <w:numId w:val="2"/>
        </w:numPr>
        <w:jc w:val="both"/>
        <w:rPr>
          <w:rFonts w:cstheme="minorHAnsi"/>
          <w:sz w:val="24"/>
          <w:szCs w:val="24"/>
          <w:lang w:val="en-US"/>
        </w:rPr>
      </w:pPr>
      <w:r w:rsidRPr="00A12CBE">
        <w:rPr>
          <w:rFonts w:cstheme="minorHAnsi"/>
          <w:sz w:val="24"/>
          <w:szCs w:val="24"/>
          <w:lang w:val="en-US"/>
        </w:rPr>
        <w:t>Live in, or have been born in, Hull or the East Riding of Yorkshire</w:t>
      </w:r>
    </w:p>
    <w:p w:rsidR="00973B30" w:rsidRPr="00A12CBE" w:rsidRDefault="00973B30" w:rsidP="00A12CBE">
      <w:pPr>
        <w:pStyle w:val="ListParagraph"/>
        <w:numPr>
          <w:ilvl w:val="0"/>
          <w:numId w:val="2"/>
        </w:numPr>
        <w:jc w:val="both"/>
        <w:rPr>
          <w:rFonts w:cstheme="minorHAnsi"/>
          <w:sz w:val="24"/>
          <w:szCs w:val="24"/>
          <w:lang w:val="en-US"/>
        </w:rPr>
      </w:pPr>
      <w:r w:rsidRPr="00A12CBE">
        <w:rPr>
          <w:rFonts w:cstheme="minorHAnsi"/>
          <w:sz w:val="24"/>
          <w:szCs w:val="24"/>
          <w:lang w:val="en-US"/>
        </w:rPr>
        <w:t>Have less than £200,000 in capital/savings combined</w:t>
      </w:r>
    </w:p>
    <w:p w:rsidR="00973B30" w:rsidRPr="008851B7" w:rsidRDefault="00973B30" w:rsidP="008851B7">
      <w:pPr>
        <w:pStyle w:val="ListParagraph"/>
        <w:numPr>
          <w:ilvl w:val="0"/>
          <w:numId w:val="2"/>
        </w:numPr>
        <w:jc w:val="both"/>
        <w:rPr>
          <w:rFonts w:cstheme="minorHAnsi"/>
          <w:sz w:val="24"/>
          <w:szCs w:val="24"/>
          <w:lang w:val="en-US"/>
        </w:rPr>
      </w:pPr>
      <w:r w:rsidRPr="00A12CBE">
        <w:rPr>
          <w:rFonts w:cstheme="minorHAnsi"/>
          <w:sz w:val="24"/>
          <w:szCs w:val="24"/>
          <w:lang w:val="en-US"/>
        </w:rPr>
        <w:t xml:space="preserve">Not be in temporary accommodation </w:t>
      </w:r>
      <w:r w:rsidR="009E1090">
        <w:rPr>
          <w:rFonts w:cstheme="minorHAnsi"/>
          <w:sz w:val="24"/>
          <w:szCs w:val="24"/>
          <w:lang w:val="en-US"/>
        </w:rPr>
        <w:t>or currently homeless</w:t>
      </w:r>
    </w:p>
    <w:p w:rsidR="00973B30" w:rsidRPr="002352A6" w:rsidRDefault="00973B30" w:rsidP="00A12CBE">
      <w:pPr>
        <w:jc w:val="both"/>
        <w:rPr>
          <w:rFonts w:cstheme="minorHAnsi"/>
          <w:b/>
          <w:bCs/>
          <w:color w:val="002060"/>
          <w:sz w:val="24"/>
          <w:szCs w:val="24"/>
          <w:lang w:val="en-US"/>
        </w:rPr>
      </w:pPr>
      <w:r w:rsidRPr="002352A6">
        <w:rPr>
          <w:rFonts w:cstheme="minorHAnsi"/>
          <w:b/>
          <w:bCs/>
          <w:color w:val="002060"/>
          <w:sz w:val="24"/>
          <w:szCs w:val="24"/>
          <w:lang w:val="en-US"/>
        </w:rPr>
        <w:t>How much does it cost?</w:t>
      </w:r>
    </w:p>
    <w:p w:rsidR="00973B30" w:rsidRDefault="00973B30" w:rsidP="00A12CBE">
      <w:pPr>
        <w:jc w:val="both"/>
        <w:rPr>
          <w:rFonts w:cstheme="minorHAnsi"/>
          <w:sz w:val="24"/>
          <w:szCs w:val="24"/>
          <w:lang w:val="en-US"/>
        </w:rPr>
      </w:pPr>
      <w:r w:rsidRPr="00A12CBE">
        <w:rPr>
          <w:rFonts w:cstheme="minorHAnsi"/>
          <w:sz w:val="24"/>
          <w:szCs w:val="24"/>
          <w:lang w:val="en-US"/>
        </w:rPr>
        <w:t xml:space="preserve">Nothing.  You do not have to pay any </w:t>
      </w:r>
      <w:r w:rsidR="00E94C89">
        <w:rPr>
          <w:rFonts w:cstheme="minorHAnsi"/>
          <w:sz w:val="24"/>
          <w:szCs w:val="24"/>
          <w:lang w:val="en-US"/>
        </w:rPr>
        <w:t>Weekly Maintenance Contribution (</w:t>
      </w:r>
      <w:r w:rsidRPr="00A12CBE">
        <w:rPr>
          <w:rFonts w:cstheme="minorHAnsi"/>
          <w:sz w:val="24"/>
          <w:szCs w:val="24"/>
          <w:lang w:val="en-US"/>
        </w:rPr>
        <w:t>rent</w:t>
      </w:r>
      <w:r w:rsidR="00E94C89">
        <w:rPr>
          <w:rFonts w:cstheme="minorHAnsi"/>
          <w:sz w:val="24"/>
          <w:szCs w:val="24"/>
          <w:lang w:val="en-US"/>
        </w:rPr>
        <w:t>)</w:t>
      </w:r>
      <w:r w:rsidRPr="00A12CBE">
        <w:rPr>
          <w:rFonts w:cstheme="minorHAnsi"/>
          <w:sz w:val="24"/>
          <w:szCs w:val="24"/>
          <w:lang w:val="en-US"/>
        </w:rPr>
        <w:t xml:space="preserve"> or</w:t>
      </w:r>
      <w:r w:rsidR="00E94C89">
        <w:rPr>
          <w:rFonts w:cstheme="minorHAnsi"/>
          <w:sz w:val="24"/>
          <w:szCs w:val="24"/>
          <w:lang w:val="en-US"/>
        </w:rPr>
        <w:t xml:space="preserve"> for</w:t>
      </w:r>
      <w:r w:rsidRPr="00A12CBE">
        <w:rPr>
          <w:rFonts w:cstheme="minorHAnsi"/>
          <w:sz w:val="24"/>
          <w:szCs w:val="24"/>
          <w:lang w:val="en-US"/>
        </w:rPr>
        <w:t xml:space="preserve"> any of the services</w:t>
      </w:r>
      <w:r w:rsidR="00E94C89">
        <w:rPr>
          <w:rFonts w:cstheme="minorHAnsi"/>
          <w:sz w:val="24"/>
          <w:szCs w:val="24"/>
          <w:lang w:val="en-US"/>
        </w:rPr>
        <w:t xml:space="preserve"> whilst you</w:t>
      </w:r>
      <w:r w:rsidR="00EB49B1">
        <w:rPr>
          <w:rFonts w:cstheme="minorHAnsi"/>
          <w:sz w:val="24"/>
          <w:szCs w:val="24"/>
          <w:lang w:val="en-US"/>
        </w:rPr>
        <w:t>’</w:t>
      </w:r>
      <w:r w:rsidR="00E94C89">
        <w:rPr>
          <w:rFonts w:cstheme="minorHAnsi"/>
          <w:sz w:val="24"/>
          <w:szCs w:val="24"/>
          <w:lang w:val="en-US"/>
        </w:rPr>
        <w:t>re on the trial</w:t>
      </w:r>
      <w:r w:rsidRPr="00A12CBE">
        <w:rPr>
          <w:rFonts w:cstheme="minorHAnsi"/>
          <w:sz w:val="24"/>
          <w:szCs w:val="24"/>
          <w:lang w:val="en-US"/>
        </w:rPr>
        <w:t xml:space="preserve">.  It will not affect your housing benefit </w:t>
      </w:r>
      <w:r w:rsidR="00D72670">
        <w:rPr>
          <w:rFonts w:cstheme="minorHAnsi"/>
          <w:sz w:val="24"/>
          <w:szCs w:val="24"/>
          <w:lang w:val="en-US"/>
        </w:rPr>
        <w:t xml:space="preserve">or any other benefits </w:t>
      </w:r>
      <w:r w:rsidRPr="00A12CBE">
        <w:rPr>
          <w:rFonts w:cstheme="minorHAnsi"/>
          <w:sz w:val="24"/>
          <w:szCs w:val="24"/>
          <w:lang w:val="en-US"/>
        </w:rPr>
        <w:t>at your current property, nor any other benefits</w:t>
      </w:r>
      <w:r w:rsidR="00E94C89">
        <w:rPr>
          <w:rFonts w:cstheme="minorHAnsi"/>
          <w:sz w:val="24"/>
          <w:szCs w:val="24"/>
          <w:lang w:val="en-US"/>
        </w:rPr>
        <w:t xml:space="preserve"> that you may be entitled to</w:t>
      </w:r>
      <w:r w:rsidRPr="00A12CBE">
        <w:rPr>
          <w:rFonts w:cstheme="minorHAnsi"/>
          <w:sz w:val="24"/>
          <w:szCs w:val="24"/>
          <w:lang w:val="en-US"/>
        </w:rPr>
        <w:t>.</w:t>
      </w:r>
      <w:r w:rsidR="00D72670">
        <w:rPr>
          <w:rFonts w:cstheme="minorHAnsi"/>
          <w:sz w:val="24"/>
          <w:szCs w:val="24"/>
          <w:lang w:val="en-US"/>
        </w:rPr>
        <w:t xml:space="preserve">  </w:t>
      </w:r>
    </w:p>
    <w:p w:rsidR="00D72670" w:rsidRPr="002352A6" w:rsidRDefault="00D72670" w:rsidP="00A12CBE">
      <w:pPr>
        <w:jc w:val="both"/>
        <w:rPr>
          <w:rFonts w:cstheme="minorHAnsi"/>
          <w:b/>
          <w:bCs/>
          <w:color w:val="002060"/>
          <w:sz w:val="24"/>
          <w:szCs w:val="24"/>
          <w:lang w:val="en-US"/>
        </w:rPr>
      </w:pPr>
      <w:r w:rsidRPr="002352A6">
        <w:rPr>
          <w:rFonts w:cstheme="minorHAnsi"/>
          <w:b/>
          <w:bCs/>
          <w:color w:val="002060"/>
          <w:sz w:val="24"/>
          <w:szCs w:val="24"/>
          <w:lang w:val="en-US"/>
        </w:rPr>
        <w:t>Who should I inform?</w:t>
      </w:r>
    </w:p>
    <w:p w:rsidR="00D72670" w:rsidRPr="00A12CBE" w:rsidRDefault="00D72670" w:rsidP="00A12CBE">
      <w:pPr>
        <w:jc w:val="both"/>
        <w:rPr>
          <w:rFonts w:cstheme="minorHAnsi"/>
          <w:sz w:val="24"/>
          <w:szCs w:val="24"/>
          <w:lang w:val="en-US"/>
        </w:rPr>
      </w:pPr>
      <w:r>
        <w:rPr>
          <w:rFonts w:cstheme="minorHAnsi"/>
          <w:sz w:val="24"/>
          <w:szCs w:val="24"/>
          <w:lang w:val="en-US"/>
        </w:rPr>
        <w:t>If you receive care, you need to make the care provider aware of your temporary change of address.  You may also need to cancel or change any deliveries you usually receive, such as milk or papers.</w:t>
      </w:r>
      <w:r w:rsidR="00C3371F">
        <w:rPr>
          <w:rFonts w:cstheme="minorHAnsi"/>
          <w:sz w:val="24"/>
          <w:szCs w:val="24"/>
          <w:lang w:val="en-US"/>
        </w:rPr>
        <w:t xml:space="preserve">  If you will need any of your usual adaptations supplied by NRS, you need to arrange this with them.  When you leave, you will also need to arrange for their collection before you vacate the apartment.  </w:t>
      </w:r>
      <w:r>
        <w:rPr>
          <w:rFonts w:cstheme="minorHAnsi"/>
          <w:sz w:val="24"/>
          <w:szCs w:val="24"/>
          <w:lang w:val="en-US"/>
        </w:rPr>
        <w:t xml:space="preserve"> </w:t>
      </w:r>
    </w:p>
    <w:p w:rsidR="00973B30" w:rsidRPr="002352A6" w:rsidRDefault="00973B30" w:rsidP="00A12CBE">
      <w:pPr>
        <w:jc w:val="both"/>
        <w:rPr>
          <w:rFonts w:cstheme="minorHAnsi"/>
          <w:b/>
          <w:bCs/>
          <w:color w:val="002060"/>
          <w:sz w:val="24"/>
          <w:szCs w:val="24"/>
          <w:lang w:val="en-US"/>
        </w:rPr>
      </w:pPr>
      <w:r w:rsidRPr="002352A6">
        <w:rPr>
          <w:rFonts w:cstheme="minorHAnsi"/>
          <w:b/>
          <w:bCs/>
          <w:color w:val="002060"/>
          <w:sz w:val="24"/>
          <w:szCs w:val="24"/>
          <w:lang w:val="en-US"/>
        </w:rPr>
        <w:t>What will I need to bring?</w:t>
      </w:r>
    </w:p>
    <w:p w:rsidR="00103A9C" w:rsidRPr="00A12CBE" w:rsidRDefault="00973B30" w:rsidP="00A12CBE">
      <w:pPr>
        <w:jc w:val="both"/>
        <w:rPr>
          <w:rFonts w:cstheme="minorHAnsi"/>
          <w:sz w:val="24"/>
          <w:szCs w:val="24"/>
          <w:lang w:val="en-US"/>
        </w:rPr>
      </w:pPr>
      <w:r w:rsidRPr="00A12CBE">
        <w:rPr>
          <w:rFonts w:cstheme="minorHAnsi"/>
          <w:sz w:val="24"/>
          <w:szCs w:val="24"/>
          <w:lang w:val="en-US"/>
        </w:rPr>
        <w:lastRenderedPageBreak/>
        <w:t>The properties are fully fu</w:t>
      </w:r>
      <w:r w:rsidR="00A12CBE" w:rsidRPr="00A12CBE">
        <w:rPr>
          <w:rFonts w:cstheme="minorHAnsi"/>
          <w:sz w:val="24"/>
          <w:szCs w:val="24"/>
          <w:lang w:val="en-US"/>
        </w:rPr>
        <w:t>r</w:t>
      </w:r>
      <w:r w:rsidRPr="00A12CBE">
        <w:rPr>
          <w:rFonts w:cstheme="minorHAnsi"/>
          <w:sz w:val="24"/>
          <w:szCs w:val="24"/>
          <w:lang w:val="en-US"/>
        </w:rPr>
        <w:t>nished</w:t>
      </w:r>
      <w:r w:rsidR="00D72670">
        <w:rPr>
          <w:rFonts w:cstheme="minorHAnsi"/>
          <w:sz w:val="24"/>
          <w:szCs w:val="24"/>
          <w:lang w:val="en-US"/>
        </w:rPr>
        <w:t xml:space="preserve"> but you will need to bring some things</w:t>
      </w:r>
      <w:r w:rsidRPr="00A12CBE">
        <w:rPr>
          <w:rFonts w:cstheme="minorHAnsi"/>
          <w:sz w:val="24"/>
          <w:szCs w:val="24"/>
          <w:lang w:val="en-US"/>
        </w:rPr>
        <w:t xml:space="preserve">.  </w:t>
      </w:r>
      <w:r w:rsidR="00D72670">
        <w:rPr>
          <w:rFonts w:cstheme="minorHAnsi"/>
          <w:sz w:val="24"/>
          <w:szCs w:val="24"/>
          <w:lang w:val="en-US"/>
        </w:rPr>
        <w:t>Think of it as going on holiday; what would you normally take with you</w:t>
      </w:r>
      <w:r w:rsidR="00103A9C" w:rsidRPr="00A12CBE">
        <w:rPr>
          <w:rFonts w:cstheme="minorHAnsi"/>
          <w:sz w:val="24"/>
          <w:szCs w:val="24"/>
          <w:lang w:val="en-US"/>
        </w:rPr>
        <w:t xml:space="preserve">? </w:t>
      </w:r>
      <w:r w:rsidR="00011DEC">
        <w:rPr>
          <w:rFonts w:cstheme="minorHAnsi"/>
          <w:sz w:val="24"/>
          <w:szCs w:val="24"/>
          <w:lang w:val="en-US"/>
        </w:rPr>
        <w:t xml:space="preserve"> </w:t>
      </w:r>
      <w:r w:rsidR="00103A9C" w:rsidRPr="00A12CBE">
        <w:rPr>
          <w:rFonts w:cstheme="minorHAnsi"/>
          <w:sz w:val="24"/>
          <w:szCs w:val="24"/>
          <w:lang w:val="en-US"/>
        </w:rPr>
        <w:t>An indication of what you’d need to take is as follows:</w:t>
      </w:r>
    </w:p>
    <w:p w:rsidR="00973B30" w:rsidRPr="00A12CBE" w:rsidRDefault="00103A9C" w:rsidP="00A12CBE">
      <w:pPr>
        <w:pStyle w:val="ListParagraph"/>
        <w:numPr>
          <w:ilvl w:val="0"/>
          <w:numId w:val="3"/>
        </w:numPr>
        <w:jc w:val="both"/>
        <w:rPr>
          <w:rFonts w:cstheme="minorHAnsi"/>
          <w:sz w:val="24"/>
          <w:szCs w:val="24"/>
          <w:lang w:val="en-US"/>
        </w:rPr>
      </w:pPr>
      <w:r w:rsidRPr="00A12CBE">
        <w:rPr>
          <w:rFonts w:cstheme="minorHAnsi"/>
          <w:sz w:val="24"/>
          <w:szCs w:val="24"/>
          <w:lang w:val="en-US"/>
        </w:rPr>
        <w:t>Bedding (duvet, sheets, blankets, pillows</w:t>
      </w:r>
      <w:r w:rsidR="00E94C89">
        <w:rPr>
          <w:rFonts w:cstheme="minorHAnsi"/>
          <w:sz w:val="24"/>
          <w:szCs w:val="24"/>
          <w:lang w:val="en-US"/>
        </w:rPr>
        <w:t>)</w:t>
      </w:r>
    </w:p>
    <w:p w:rsidR="00103A9C" w:rsidRPr="00A12CBE" w:rsidRDefault="00103A9C" w:rsidP="00A12CBE">
      <w:pPr>
        <w:pStyle w:val="ListParagraph"/>
        <w:numPr>
          <w:ilvl w:val="0"/>
          <w:numId w:val="3"/>
        </w:numPr>
        <w:jc w:val="both"/>
        <w:rPr>
          <w:rFonts w:cstheme="minorHAnsi"/>
          <w:sz w:val="24"/>
          <w:szCs w:val="24"/>
          <w:lang w:val="en-US"/>
        </w:rPr>
      </w:pPr>
      <w:r w:rsidRPr="00A12CBE">
        <w:rPr>
          <w:rFonts w:cstheme="minorHAnsi"/>
          <w:sz w:val="24"/>
          <w:szCs w:val="24"/>
          <w:lang w:val="en-US"/>
        </w:rPr>
        <w:t>Towels (bath sheet and hand towel)</w:t>
      </w:r>
    </w:p>
    <w:p w:rsidR="00103A9C" w:rsidRDefault="00103A9C" w:rsidP="00A12CBE">
      <w:pPr>
        <w:pStyle w:val="ListParagraph"/>
        <w:numPr>
          <w:ilvl w:val="0"/>
          <w:numId w:val="3"/>
        </w:numPr>
        <w:jc w:val="both"/>
        <w:rPr>
          <w:rFonts w:cstheme="minorHAnsi"/>
          <w:sz w:val="24"/>
          <w:szCs w:val="24"/>
          <w:lang w:val="en-US"/>
        </w:rPr>
      </w:pPr>
      <w:r w:rsidRPr="00A12CBE">
        <w:rPr>
          <w:rFonts w:cstheme="minorHAnsi"/>
          <w:sz w:val="24"/>
          <w:szCs w:val="24"/>
          <w:lang w:val="en-US"/>
        </w:rPr>
        <w:t>Clothes</w:t>
      </w:r>
    </w:p>
    <w:p w:rsidR="00D72670" w:rsidRPr="00A12CBE" w:rsidRDefault="00D72670" w:rsidP="00A12CBE">
      <w:pPr>
        <w:pStyle w:val="ListParagraph"/>
        <w:numPr>
          <w:ilvl w:val="0"/>
          <w:numId w:val="3"/>
        </w:numPr>
        <w:jc w:val="both"/>
        <w:rPr>
          <w:rFonts w:cstheme="minorHAnsi"/>
          <w:sz w:val="24"/>
          <w:szCs w:val="24"/>
          <w:lang w:val="en-US"/>
        </w:rPr>
      </w:pPr>
      <w:r>
        <w:rPr>
          <w:rFonts w:cstheme="minorHAnsi"/>
          <w:sz w:val="24"/>
          <w:szCs w:val="24"/>
          <w:lang w:val="en-US"/>
        </w:rPr>
        <w:t>Toiletries</w:t>
      </w:r>
    </w:p>
    <w:p w:rsidR="00103A9C" w:rsidRPr="00A12CBE" w:rsidRDefault="00103A9C" w:rsidP="00A12CBE">
      <w:pPr>
        <w:pStyle w:val="ListParagraph"/>
        <w:numPr>
          <w:ilvl w:val="0"/>
          <w:numId w:val="3"/>
        </w:numPr>
        <w:jc w:val="both"/>
        <w:rPr>
          <w:rFonts w:cstheme="minorHAnsi"/>
          <w:sz w:val="24"/>
          <w:szCs w:val="24"/>
          <w:lang w:val="en-US"/>
        </w:rPr>
      </w:pPr>
      <w:r w:rsidRPr="00A12CBE">
        <w:rPr>
          <w:rFonts w:cstheme="minorHAnsi"/>
          <w:sz w:val="24"/>
          <w:szCs w:val="24"/>
          <w:lang w:val="en-US"/>
        </w:rPr>
        <w:t>Food</w:t>
      </w:r>
    </w:p>
    <w:p w:rsidR="00103A9C" w:rsidRDefault="00103A9C" w:rsidP="00A12CBE">
      <w:pPr>
        <w:pStyle w:val="ListParagraph"/>
        <w:numPr>
          <w:ilvl w:val="0"/>
          <w:numId w:val="3"/>
        </w:numPr>
        <w:jc w:val="both"/>
        <w:rPr>
          <w:rFonts w:cstheme="minorHAnsi"/>
          <w:sz w:val="24"/>
          <w:szCs w:val="24"/>
          <w:lang w:val="en-US"/>
        </w:rPr>
      </w:pPr>
      <w:r w:rsidRPr="00A12CBE">
        <w:rPr>
          <w:rFonts w:cstheme="minorHAnsi"/>
          <w:sz w:val="24"/>
          <w:szCs w:val="24"/>
          <w:lang w:val="en-US"/>
        </w:rPr>
        <w:t>T</w:t>
      </w:r>
      <w:r w:rsidR="00A12CBE" w:rsidRPr="00A12CBE">
        <w:rPr>
          <w:rFonts w:cstheme="minorHAnsi"/>
          <w:sz w:val="24"/>
          <w:szCs w:val="24"/>
          <w:lang w:val="en-US"/>
        </w:rPr>
        <w:t>o</w:t>
      </w:r>
      <w:r w:rsidRPr="00A12CBE">
        <w:rPr>
          <w:rFonts w:cstheme="minorHAnsi"/>
          <w:sz w:val="24"/>
          <w:szCs w:val="24"/>
          <w:lang w:val="en-US"/>
        </w:rPr>
        <w:t>ilet roll</w:t>
      </w:r>
    </w:p>
    <w:p w:rsidR="00E94C89" w:rsidRPr="00E94C89" w:rsidRDefault="00E94C89" w:rsidP="00A12CBE">
      <w:pPr>
        <w:jc w:val="both"/>
        <w:rPr>
          <w:rFonts w:cstheme="minorHAnsi"/>
          <w:b/>
          <w:bCs/>
          <w:color w:val="002060"/>
          <w:sz w:val="24"/>
          <w:szCs w:val="24"/>
          <w:lang w:val="en-US"/>
        </w:rPr>
      </w:pPr>
      <w:r w:rsidRPr="00E94C89">
        <w:rPr>
          <w:rFonts w:cstheme="minorHAnsi"/>
          <w:b/>
          <w:bCs/>
          <w:color w:val="002060"/>
          <w:sz w:val="24"/>
          <w:szCs w:val="24"/>
          <w:lang w:val="en-US"/>
        </w:rPr>
        <w:t>What PFH will provide</w:t>
      </w:r>
    </w:p>
    <w:p w:rsidR="00E94C89" w:rsidRPr="00E94C89" w:rsidRDefault="00E94C89" w:rsidP="00E94C89">
      <w:pPr>
        <w:pStyle w:val="ListParagraph"/>
        <w:numPr>
          <w:ilvl w:val="0"/>
          <w:numId w:val="7"/>
        </w:numPr>
        <w:jc w:val="both"/>
        <w:rPr>
          <w:rFonts w:cstheme="minorHAnsi"/>
          <w:sz w:val="24"/>
          <w:szCs w:val="24"/>
          <w:lang w:val="en-US"/>
        </w:rPr>
      </w:pPr>
      <w:r w:rsidRPr="00E94C89">
        <w:rPr>
          <w:rFonts w:cstheme="minorHAnsi"/>
          <w:sz w:val="24"/>
          <w:szCs w:val="24"/>
          <w:lang w:val="en-US"/>
        </w:rPr>
        <w:t>Dish cloths/pan scrub</w:t>
      </w:r>
    </w:p>
    <w:p w:rsidR="00E94C89" w:rsidRPr="00E94C89" w:rsidRDefault="00E94C89" w:rsidP="00E94C89">
      <w:pPr>
        <w:pStyle w:val="ListParagraph"/>
        <w:numPr>
          <w:ilvl w:val="0"/>
          <w:numId w:val="7"/>
        </w:numPr>
        <w:jc w:val="both"/>
        <w:rPr>
          <w:rFonts w:cstheme="minorHAnsi"/>
          <w:sz w:val="24"/>
          <w:szCs w:val="24"/>
          <w:lang w:val="en-US"/>
        </w:rPr>
      </w:pPr>
      <w:r w:rsidRPr="00E94C89">
        <w:rPr>
          <w:rFonts w:cstheme="minorHAnsi"/>
          <w:sz w:val="24"/>
          <w:szCs w:val="24"/>
          <w:lang w:val="en-US"/>
        </w:rPr>
        <w:t>Tea towels</w:t>
      </w:r>
    </w:p>
    <w:p w:rsidR="00E94C89" w:rsidRPr="00E94C89" w:rsidRDefault="00E94C89" w:rsidP="00E94C89">
      <w:pPr>
        <w:pStyle w:val="ListParagraph"/>
        <w:numPr>
          <w:ilvl w:val="0"/>
          <w:numId w:val="7"/>
        </w:numPr>
        <w:jc w:val="both"/>
        <w:rPr>
          <w:rFonts w:cstheme="minorHAnsi"/>
          <w:sz w:val="24"/>
          <w:szCs w:val="24"/>
          <w:lang w:val="en-US"/>
        </w:rPr>
      </w:pPr>
      <w:r w:rsidRPr="00E94C89">
        <w:rPr>
          <w:rFonts w:cstheme="minorHAnsi"/>
          <w:sz w:val="24"/>
          <w:szCs w:val="24"/>
          <w:lang w:val="en-US"/>
        </w:rPr>
        <w:t>Washing up liquid</w:t>
      </w:r>
    </w:p>
    <w:p w:rsidR="00E94C89" w:rsidRPr="00E94C89" w:rsidRDefault="00E94C89" w:rsidP="00E94C89">
      <w:pPr>
        <w:pStyle w:val="ListParagraph"/>
        <w:numPr>
          <w:ilvl w:val="0"/>
          <w:numId w:val="7"/>
        </w:numPr>
        <w:jc w:val="both"/>
        <w:rPr>
          <w:rFonts w:cstheme="minorHAnsi"/>
          <w:sz w:val="24"/>
          <w:szCs w:val="24"/>
          <w:lang w:val="en-US"/>
        </w:rPr>
      </w:pPr>
      <w:r w:rsidRPr="00E94C89">
        <w:rPr>
          <w:rFonts w:cstheme="minorHAnsi"/>
          <w:sz w:val="24"/>
          <w:szCs w:val="24"/>
          <w:lang w:val="en-US"/>
        </w:rPr>
        <w:t>A bin liner</w:t>
      </w:r>
    </w:p>
    <w:p w:rsidR="00E94C89" w:rsidRPr="00E94C89" w:rsidRDefault="00E94C89" w:rsidP="00E94C89">
      <w:pPr>
        <w:pStyle w:val="ListParagraph"/>
        <w:numPr>
          <w:ilvl w:val="0"/>
          <w:numId w:val="7"/>
        </w:numPr>
        <w:jc w:val="both"/>
        <w:rPr>
          <w:rFonts w:cstheme="minorHAnsi"/>
          <w:sz w:val="24"/>
          <w:szCs w:val="24"/>
          <w:lang w:val="en-US"/>
        </w:rPr>
      </w:pPr>
      <w:r w:rsidRPr="00E94C89">
        <w:rPr>
          <w:rFonts w:cstheme="minorHAnsi"/>
          <w:sz w:val="24"/>
          <w:szCs w:val="24"/>
          <w:lang w:val="en-US"/>
        </w:rPr>
        <w:t>Laundry tablet</w:t>
      </w:r>
    </w:p>
    <w:p w:rsidR="007F6243" w:rsidRPr="00A12CBE" w:rsidRDefault="00E94C89" w:rsidP="00A12CBE">
      <w:pPr>
        <w:jc w:val="both"/>
        <w:rPr>
          <w:rFonts w:cstheme="minorHAnsi"/>
          <w:sz w:val="24"/>
          <w:szCs w:val="24"/>
          <w:lang w:val="en-US"/>
        </w:rPr>
      </w:pPr>
      <w:r>
        <w:rPr>
          <w:rFonts w:cstheme="minorHAnsi"/>
          <w:sz w:val="24"/>
          <w:szCs w:val="24"/>
          <w:lang w:val="en-US"/>
        </w:rPr>
        <w:t>R</w:t>
      </w:r>
      <w:r w:rsidR="00103A9C" w:rsidRPr="00A12CBE">
        <w:rPr>
          <w:rFonts w:cstheme="minorHAnsi"/>
          <w:sz w:val="24"/>
          <w:szCs w:val="24"/>
          <w:lang w:val="en-US"/>
        </w:rPr>
        <w:t xml:space="preserve">emember, you can always pop home for things and there are shops </w:t>
      </w:r>
      <w:r w:rsidR="00D72670">
        <w:rPr>
          <w:rFonts w:cstheme="minorHAnsi"/>
          <w:sz w:val="24"/>
          <w:szCs w:val="24"/>
          <w:lang w:val="en-US"/>
        </w:rPr>
        <w:t xml:space="preserve">very close by </w:t>
      </w:r>
      <w:r w:rsidR="00103A9C" w:rsidRPr="00A12CBE">
        <w:rPr>
          <w:rFonts w:cstheme="minorHAnsi"/>
          <w:sz w:val="24"/>
          <w:szCs w:val="24"/>
          <w:lang w:val="en-US"/>
        </w:rPr>
        <w:t>for anything else you need.</w:t>
      </w:r>
    </w:p>
    <w:p w:rsidR="00681C50" w:rsidRPr="002352A6" w:rsidRDefault="002352A6" w:rsidP="00A12CBE">
      <w:pPr>
        <w:jc w:val="both"/>
        <w:rPr>
          <w:rFonts w:cstheme="minorHAnsi"/>
          <w:b/>
          <w:bCs/>
          <w:color w:val="002060"/>
          <w:sz w:val="24"/>
          <w:szCs w:val="24"/>
          <w:lang w:val="en-US"/>
        </w:rPr>
      </w:pPr>
      <w:r w:rsidRPr="002352A6">
        <w:rPr>
          <w:rFonts w:cstheme="minorHAnsi"/>
          <w:b/>
          <w:bCs/>
          <w:color w:val="002060"/>
          <w:sz w:val="24"/>
          <w:szCs w:val="24"/>
          <w:lang w:val="en-US"/>
        </w:rPr>
        <w:t>I’m interested, what do I do?</w:t>
      </w:r>
    </w:p>
    <w:p w:rsidR="002352A6" w:rsidRDefault="00103A9C" w:rsidP="00A12CBE">
      <w:pPr>
        <w:jc w:val="both"/>
        <w:rPr>
          <w:rFonts w:cstheme="minorHAnsi"/>
          <w:sz w:val="24"/>
          <w:szCs w:val="24"/>
          <w:lang w:val="en-US"/>
        </w:rPr>
      </w:pPr>
      <w:r w:rsidRPr="00A12CBE">
        <w:rPr>
          <w:rFonts w:cstheme="minorHAnsi"/>
          <w:sz w:val="24"/>
          <w:szCs w:val="24"/>
          <w:lang w:val="en-US"/>
        </w:rPr>
        <w:t xml:space="preserve">It is likely that you have been provided with this leaflet by an Occupational Therapist, GP, </w:t>
      </w:r>
      <w:proofErr w:type="gramStart"/>
      <w:r w:rsidRPr="00A12CBE">
        <w:rPr>
          <w:rFonts w:cstheme="minorHAnsi"/>
          <w:sz w:val="24"/>
          <w:szCs w:val="24"/>
          <w:lang w:val="en-US"/>
        </w:rPr>
        <w:t>Social</w:t>
      </w:r>
      <w:proofErr w:type="gramEnd"/>
      <w:r w:rsidRPr="00A12CBE">
        <w:rPr>
          <w:rFonts w:cstheme="minorHAnsi"/>
          <w:sz w:val="24"/>
          <w:szCs w:val="24"/>
          <w:lang w:val="en-US"/>
        </w:rPr>
        <w:t xml:space="preserve"> Worker, Support Worker or other agenc</w:t>
      </w:r>
      <w:r w:rsidR="00EB49B1">
        <w:rPr>
          <w:rFonts w:cstheme="minorHAnsi"/>
          <w:sz w:val="24"/>
          <w:szCs w:val="24"/>
          <w:lang w:val="en-US"/>
        </w:rPr>
        <w:t>y</w:t>
      </w:r>
      <w:r w:rsidRPr="00A12CBE">
        <w:rPr>
          <w:rFonts w:cstheme="minorHAnsi"/>
          <w:sz w:val="24"/>
          <w:szCs w:val="24"/>
          <w:lang w:val="en-US"/>
        </w:rPr>
        <w:t xml:space="preserve">.  They will complete a referral form (which you will be asked to sign) and </w:t>
      </w:r>
      <w:r w:rsidR="002352A6">
        <w:rPr>
          <w:rFonts w:cstheme="minorHAnsi"/>
          <w:sz w:val="24"/>
          <w:szCs w:val="24"/>
          <w:lang w:val="en-US"/>
        </w:rPr>
        <w:t xml:space="preserve">they will </w:t>
      </w:r>
      <w:r w:rsidRPr="00A12CBE">
        <w:rPr>
          <w:rFonts w:cstheme="minorHAnsi"/>
          <w:sz w:val="24"/>
          <w:szCs w:val="24"/>
          <w:lang w:val="en-US"/>
        </w:rPr>
        <w:t xml:space="preserve">send it to us.  </w:t>
      </w:r>
      <w:r w:rsidR="002352A6">
        <w:rPr>
          <w:rFonts w:cstheme="minorHAnsi"/>
          <w:sz w:val="24"/>
          <w:szCs w:val="24"/>
          <w:lang w:val="en-US"/>
        </w:rPr>
        <w:t>We will contact you to advise you of the next steps.</w:t>
      </w:r>
      <w:r w:rsidR="00821656">
        <w:rPr>
          <w:rFonts w:cstheme="minorHAnsi"/>
          <w:sz w:val="24"/>
          <w:szCs w:val="24"/>
          <w:lang w:val="en-US"/>
        </w:rPr>
        <w:t xml:space="preserve">  Please remember that there may be other people waiting, and we </w:t>
      </w:r>
      <w:proofErr w:type="spellStart"/>
      <w:r w:rsidR="00821656">
        <w:rPr>
          <w:rFonts w:cstheme="minorHAnsi"/>
          <w:sz w:val="24"/>
          <w:szCs w:val="24"/>
          <w:lang w:val="en-US"/>
        </w:rPr>
        <w:t>prioritise</w:t>
      </w:r>
      <w:proofErr w:type="spellEnd"/>
      <w:r w:rsidR="00821656">
        <w:rPr>
          <w:rFonts w:cstheme="minorHAnsi"/>
          <w:sz w:val="24"/>
          <w:szCs w:val="24"/>
          <w:lang w:val="en-US"/>
        </w:rPr>
        <w:t xml:space="preserve"> based on referral date order.</w:t>
      </w:r>
    </w:p>
    <w:p w:rsidR="00103A9C" w:rsidRDefault="002352A6" w:rsidP="00A12CBE">
      <w:pPr>
        <w:jc w:val="both"/>
        <w:rPr>
          <w:rFonts w:cstheme="minorHAnsi"/>
          <w:sz w:val="24"/>
          <w:szCs w:val="24"/>
          <w:lang w:val="en-US"/>
        </w:rPr>
      </w:pPr>
      <w:r>
        <w:rPr>
          <w:rFonts w:cstheme="minorHAnsi"/>
          <w:sz w:val="24"/>
          <w:szCs w:val="24"/>
          <w:lang w:val="en-US"/>
        </w:rPr>
        <w:t xml:space="preserve">You can also contact us directly however </w:t>
      </w:r>
      <w:r w:rsidR="00011DEC">
        <w:rPr>
          <w:rFonts w:cstheme="minorHAnsi"/>
          <w:sz w:val="24"/>
          <w:szCs w:val="24"/>
          <w:lang w:val="en-US"/>
        </w:rPr>
        <w:t xml:space="preserve">if we have a list if interested people, </w:t>
      </w:r>
      <w:r>
        <w:rPr>
          <w:rFonts w:cstheme="minorHAnsi"/>
          <w:sz w:val="24"/>
          <w:szCs w:val="24"/>
          <w:lang w:val="en-US"/>
        </w:rPr>
        <w:t>we will give priority to people who have been referred by specialist agencies.</w:t>
      </w:r>
    </w:p>
    <w:p w:rsidR="009E1090" w:rsidRPr="009E1090" w:rsidRDefault="009E1090" w:rsidP="00A12CBE">
      <w:pPr>
        <w:jc w:val="both"/>
        <w:rPr>
          <w:rFonts w:cstheme="minorHAnsi"/>
          <w:b/>
          <w:bCs/>
          <w:color w:val="2F5496" w:themeColor="accent1" w:themeShade="BF"/>
          <w:sz w:val="24"/>
          <w:szCs w:val="24"/>
          <w:lang w:val="en-US"/>
        </w:rPr>
      </w:pPr>
      <w:r w:rsidRPr="009E1090">
        <w:rPr>
          <w:rFonts w:cstheme="minorHAnsi"/>
          <w:b/>
          <w:bCs/>
          <w:color w:val="2F5496" w:themeColor="accent1" w:themeShade="BF"/>
          <w:sz w:val="24"/>
          <w:szCs w:val="24"/>
          <w:lang w:val="en-US"/>
        </w:rPr>
        <w:t>What happens if I love living there and would like to stay?</w:t>
      </w:r>
    </w:p>
    <w:p w:rsidR="009E1090" w:rsidRPr="00A12CBE" w:rsidRDefault="009E1090" w:rsidP="00A12CBE">
      <w:pPr>
        <w:jc w:val="both"/>
        <w:rPr>
          <w:rFonts w:cstheme="minorHAnsi"/>
          <w:sz w:val="24"/>
          <w:szCs w:val="24"/>
          <w:lang w:val="en-US"/>
        </w:rPr>
      </w:pPr>
      <w:r>
        <w:rPr>
          <w:rFonts w:cstheme="minorHAnsi"/>
          <w:sz w:val="24"/>
          <w:szCs w:val="24"/>
          <w:lang w:val="en-US"/>
        </w:rPr>
        <w:t xml:space="preserve">You cannot remain in this property as it is furnished and has been set aside for the Interchange Scheme.  But don’t worry, we will arrange for our Waiting List Coordinator </w:t>
      </w:r>
      <w:r w:rsidR="00C3371F">
        <w:rPr>
          <w:rFonts w:cstheme="minorHAnsi"/>
          <w:sz w:val="24"/>
          <w:szCs w:val="24"/>
          <w:lang w:val="en-US"/>
        </w:rPr>
        <w:t>who</w:t>
      </w:r>
      <w:r>
        <w:rPr>
          <w:rFonts w:cstheme="minorHAnsi"/>
          <w:sz w:val="24"/>
          <w:szCs w:val="24"/>
          <w:lang w:val="en-US"/>
        </w:rPr>
        <w:t xml:space="preserve"> will discuss the next steps with you and complete an application to apply to live permanently in a Retirement Plus apartment.</w:t>
      </w:r>
    </w:p>
    <w:p w:rsidR="00103A9C" w:rsidRDefault="00103A9C" w:rsidP="00A12CBE">
      <w:pPr>
        <w:jc w:val="both"/>
        <w:rPr>
          <w:rFonts w:cstheme="minorHAnsi"/>
          <w:b/>
          <w:bCs/>
          <w:color w:val="002060"/>
          <w:sz w:val="24"/>
          <w:szCs w:val="24"/>
          <w:lang w:val="en-US"/>
        </w:rPr>
      </w:pPr>
      <w:r w:rsidRPr="002352A6">
        <w:rPr>
          <w:rFonts w:cstheme="minorHAnsi"/>
          <w:b/>
          <w:bCs/>
          <w:color w:val="002060"/>
          <w:sz w:val="24"/>
          <w:szCs w:val="24"/>
          <w:lang w:val="en-US"/>
        </w:rPr>
        <w:t>Evaluation</w:t>
      </w:r>
    </w:p>
    <w:p w:rsidR="009E1090" w:rsidRDefault="009E1090" w:rsidP="008851B7">
      <w:pPr>
        <w:pStyle w:val="NormalWeb"/>
        <w:jc w:val="both"/>
        <w:rPr>
          <w:sz w:val="24"/>
          <w:szCs w:val="24"/>
          <w:shd w:val="clear" w:color="auto" w:fill="FFFFFF"/>
        </w:rPr>
      </w:pPr>
      <w:r>
        <w:rPr>
          <w:sz w:val="24"/>
          <w:szCs w:val="24"/>
          <w:shd w:val="clear" w:color="auto" w:fill="FFFFFF"/>
        </w:rPr>
        <w:t>Because this is a new project, w</w:t>
      </w:r>
      <w:r w:rsidR="008851B7" w:rsidRPr="008851B7">
        <w:rPr>
          <w:sz w:val="24"/>
          <w:szCs w:val="24"/>
          <w:shd w:val="clear" w:color="auto" w:fill="FFFFFF"/>
        </w:rPr>
        <w:t>e</w:t>
      </w:r>
      <w:r>
        <w:rPr>
          <w:sz w:val="24"/>
          <w:szCs w:val="24"/>
          <w:shd w:val="clear" w:color="auto" w:fill="FFFFFF"/>
        </w:rPr>
        <w:t xml:space="preserve"> have asked researchers from the University of Hull to carry out some research.  This is to find out:</w:t>
      </w:r>
    </w:p>
    <w:p w:rsidR="009E1090" w:rsidRDefault="009E1090" w:rsidP="009E1090">
      <w:pPr>
        <w:pStyle w:val="NormalWeb"/>
        <w:numPr>
          <w:ilvl w:val="0"/>
          <w:numId w:val="8"/>
        </w:numPr>
        <w:jc w:val="both"/>
        <w:rPr>
          <w:sz w:val="24"/>
          <w:szCs w:val="24"/>
          <w:shd w:val="clear" w:color="auto" w:fill="FFFFFF"/>
        </w:rPr>
      </w:pPr>
      <w:r>
        <w:rPr>
          <w:sz w:val="24"/>
          <w:szCs w:val="24"/>
          <w:shd w:val="clear" w:color="auto" w:fill="FFFFFF"/>
        </w:rPr>
        <w:t>What people think about the scheme</w:t>
      </w:r>
    </w:p>
    <w:p w:rsidR="009E1090" w:rsidRDefault="009E1090" w:rsidP="009E1090">
      <w:pPr>
        <w:pStyle w:val="NormalWeb"/>
        <w:numPr>
          <w:ilvl w:val="0"/>
          <w:numId w:val="8"/>
        </w:numPr>
        <w:jc w:val="both"/>
        <w:rPr>
          <w:sz w:val="24"/>
          <w:szCs w:val="24"/>
          <w:shd w:val="clear" w:color="auto" w:fill="FFFFFF"/>
        </w:rPr>
      </w:pPr>
      <w:r>
        <w:rPr>
          <w:sz w:val="24"/>
          <w:szCs w:val="24"/>
          <w:shd w:val="clear" w:color="auto" w:fill="FFFFFF"/>
        </w:rPr>
        <w:t>What works well</w:t>
      </w:r>
    </w:p>
    <w:p w:rsidR="009E1090" w:rsidRDefault="009E1090" w:rsidP="009E1090">
      <w:pPr>
        <w:pStyle w:val="NormalWeb"/>
        <w:numPr>
          <w:ilvl w:val="0"/>
          <w:numId w:val="8"/>
        </w:numPr>
        <w:jc w:val="both"/>
        <w:rPr>
          <w:sz w:val="24"/>
          <w:szCs w:val="24"/>
          <w:shd w:val="clear" w:color="auto" w:fill="FFFFFF"/>
        </w:rPr>
      </w:pPr>
      <w:r>
        <w:rPr>
          <w:sz w:val="24"/>
          <w:szCs w:val="24"/>
          <w:shd w:val="clear" w:color="auto" w:fill="FFFFFF"/>
        </w:rPr>
        <w:t>Anything that doesn’t work well, or which could be changed</w:t>
      </w:r>
    </w:p>
    <w:p w:rsidR="009E1090" w:rsidRDefault="009E1090" w:rsidP="009E1090">
      <w:pPr>
        <w:pStyle w:val="NormalWeb"/>
        <w:numPr>
          <w:ilvl w:val="0"/>
          <w:numId w:val="8"/>
        </w:numPr>
        <w:jc w:val="both"/>
        <w:rPr>
          <w:sz w:val="24"/>
          <w:szCs w:val="24"/>
          <w:shd w:val="clear" w:color="auto" w:fill="FFFFFF"/>
        </w:rPr>
      </w:pPr>
      <w:r>
        <w:rPr>
          <w:sz w:val="24"/>
          <w:szCs w:val="24"/>
          <w:shd w:val="clear" w:color="auto" w:fill="FFFFFF"/>
        </w:rPr>
        <w:t>Whether the trial</w:t>
      </w:r>
      <w:r w:rsidR="00CF2962">
        <w:rPr>
          <w:sz w:val="24"/>
          <w:szCs w:val="24"/>
          <w:shd w:val="clear" w:color="auto" w:fill="FFFFFF"/>
        </w:rPr>
        <w:t xml:space="preserve"> visits help people make decisions about future plans and accommodation.</w:t>
      </w:r>
    </w:p>
    <w:p w:rsidR="00CF2962" w:rsidRDefault="00CF2962" w:rsidP="00CF2962">
      <w:pPr>
        <w:pStyle w:val="NormalWeb"/>
        <w:jc w:val="both"/>
        <w:rPr>
          <w:sz w:val="24"/>
          <w:szCs w:val="24"/>
          <w:shd w:val="clear" w:color="auto" w:fill="FFFFFF"/>
        </w:rPr>
      </w:pPr>
    </w:p>
    <w:p w:rsidR="00CF2962" w:rsidRDefault="00CF2962" w:rsidP="00CF2962">
      <w:pPr>
        <w:pStyle w:val="NormalWeb"/>
        <w:jc w:val="both"/>
        <w:rPr>
          <w:sz w:val="24"/>
          <w:szCs w:val="24"/>
          <w:shd w:val="clear" w:color="auto" w:fill="FFFFFF"/>
        </w:rPr>
      </w:pPr>
      <w:r>
        <w:rPr>
          <w:sz w:val="24"/>
          <w:szCs w:val="24"/>
          <w:shd w:val="clear" w:color="auto" w:fill="FFFFFF"/>
        </w:rPr>
        <w:t>Everyone applying will be invited to take part.  We would love to hear your views, however it is entirely up to you whether you take part and the decision will not affect your taking part in the trial or any future accommodation with PFH.  Information about you will be kept confidential.  We will provide further information on the research should you take part in the Interchange scheme.</w:t>
      </w:r>
    </w:p>
    <w:p w:rsidR="008851B7" w:rsidRPr="008851B7" w:rsidRDefault="008851B7" w:rsidP="008851B7">
      <w:pPr>
        <w:pStyle w:val="NormalWeb"/>
        <w:jc w:val="both"/>
        <w:rPr>
          <w:sz w:val="24"/>
          <w:szCs w:val="24"/>
        </w:rPr>
      </w:pPr>
    </w:p>
    <w:p w:rsidR="00103A9C" w:rsidRPr="002352A6" w:rsidRDefault="00103A9C" w:rsidP="00A12CBE">
      <w:pPr>
        <w:jc w:val="both"/>
        <w:rPr>
          <w:rFonts w:cstheme="minorHAnsi"/>
          <w:b/>
          <w:bCs/>
          <w:color w:val="002060"/>
          <w:sz w:val="24"/>
          <w:szCs w:val="24"/>
          <w:lang w:val="en-US"/>
        </w:rPr>
      </w:pPr>
      <w:r w:rsidRPr="002352A6">
        <w:rPr>
          <w:rFonts w:cstheme="minorHAnsi"/>
          <w:b/>
          <w:bCs/>
          <w:color w:val="002060"/>
          <w:sz w:val="24"/>
          <w:szCs w:val="24"/>
          <w:lang w:val="en-US"/>
        </w:rPr>
        <w:t>What are my responsibilities?</w:t>
      </w:r>
    </w:p>
    <w:p w:rsidR="00103A9C" w:rsidRPr="00A12CBE" w:rsidRDefault="00103A9C" w:rsidP="00A12CBE">
      <w:pPr>
        <w:jc w:val="both"/>
        <w:rPr>
          <w:rFonts w:cstheme="minorHAnsi"/>
          <w:sz w:val="24"/>
          <w:szCs w:val="24"/>
          <w:lang w:val="en-US"/>
        </w:rPr>
      </w:pPr>
      <w:r w:rsidRPr="00A12CBE">
        <w:rPr>
          <w:rFonts w:cstheme="minorHAnsi"/>
          <w:sz w:val="24"/>
          <w:szCs w:val="24"/>
          <w:lang w:val="en-US"/>
        </w:rPr>
        <w:t xml:space="preserve">When </w:t>
      </w:r>
      <w:r w:rsidR="00A12CBE" w:rsidRPr="00A12CBE">
        <w:rPr>
          <w:rFonts w:cstheme="minorHAnsi"/>
          <w:sz w:val="24"/>
          <w:szCs w:val="24"/>
          <w:lang w:val="en-US"/>
        </w:rPr>
        <w:t>o</w:t>
      </w:r>
      <w:r w:rsidRPr="00A12CBE">
        <w:rPr>
          <w:rFonts w:cstheme="minorHAnsi"/>
          <w:sz w:val="24"/>
          <w:szCs w:val="24"/>
          <w:lang w:val="en-US"/>
        </w:rPr>
        <w:t>ccupying one of the Interchange apartments, we ask that you:</w:t>
      </w:r>
    </w:p>
    <w:p w:rsidR="00103A9C" w:rsidRPr="00A12CBE" w:rsidRDefault="00103A9C" w:rsidP="00A12CBE">
      <w:pPr>
        <w:pStyle w:val="ListParagraph"/>
        <w:numPr>
          <w:ilvl w:val="0"/>
          <w:numId w:val="4"/>
        </w:numPr>
        <w:jc w:val="both"/>
        <w:rPr>
          <w:rFonts w:cstheme="minorHAnsi"/>
          <w:sz w:val="24"/>
          <w:szCs w:val="24"/>
          <w:lang w:val="en-US"/>
        </w:rPr>
      </w:pPr>
      <w:r w:rsidRPr="00A12CBE">
        <w:rPr>
          <w:rFonts w:cstheme="minorHAnsi"/>
          <w:sz w:val="24"/>
          <w:szCs w:val="24"/>
          <w:lang w:val="en-US"/>
        </w:rPr>
        <w:lastRenderedPageBreak/>
        <w:t>Keep it clean and tidy</w:t>
      </w:r>
    </w:p>
    <w:p w:rsidR="00103A9C" w:rsidRPr="00A12CBE" w:rsidRDefault="00103A9C" w:rsidP="00A12CBE">
      <w:pPr>
        <w:pStyle w:val="ListParagraph"/>
        <w:numPr>
          <w:ilvl w:val="0"/>
          <w:numId w:val="4"/>
        </w:numPr>
        <w:jc w:val="both"/>
        <w:rPr>
          <w:rFonts w:cstheme="minorHAnsi"/>
          <w:sz w:val="24"/>
          <w:szCs w:val="24"/>
          <w:lang w:val="en-US"/>
        </w:rPr>
      </w:pPr>
      <w:r w:rsidRPr="00A12CBE">
        <w:rPr>
          <w:rFonts w:cstheme="minorHAnsi"/>
          <w:sz w:val="24"/>
          <w:szCs w:val="24"/>
          <w:lang w:val="en-US"/>
        </w:rPr>
        <w:t>Report any repairs or faults to PFH</w:t>
      </w:r>
    </w:p>
    <w:p w:rsidR="00A12CBE" w:rsidRPr="00A12CBE" w:rsidRDefault="00A12CBE" w:rsidP="00A12CBE">
      <w:pPr>
        <w:pStyle w:val="ListParagraph"/>
        <w:numPr>
          <w:ilvl w:val="0"/>
          <w:numId w:val="4"/>
        </w:numPr>
        <w:jc w:val="both"/>
        <w:rPr>
          <w:rFonts w:cstheme="minorHAnsi"/>
          <w:sz w:val="24"/>
          <w:szCs w:val="24"/>
          <w:lang w:val="en-US"/>
        </w:rPr>
      </w:pPr>
      <w:r w:rsidRPr="00A12CBE">
        <w:rPr>
          <w:rFonts w:cstheme="minorHAnsi"/>
          <w:sz w:val="24"/>
          <w:szCs w:val="24"/>
          <w:lang w:val="en-US"/>
        </w:rPr>
        <w:t>Report any breakages or damage caused to any of the items in the apartment</w:t>
      </w:r>
    </w:p>
    <w:p w:rsidR="00A12CBE" w:rsidRPr="00A12CBE" w:rsidRDefault="00A12CBE" w:rsidP="00A12CBE">
      <w:pPr>
        <w:pStyle w:val="ListParagraph"/>
        <w:numPr>
          <w:ilvl w:val="0"/>
          <w:numId w:val="4"/>
        </w:numPr>
        <w:jc w:val="both"/>
        <w:rPr>
          <w:rFonts w:cstheme="minorHAnsi"/>
          <w:sz w:val="24"/>
          <w:szCs w:val="24"/>
          <w:lang w:val="en-US"/>
        </w:rPr>
      </w:pPr>
      <w:r w:rsidRPr="00A12CBE">
        <w:rPr>
          <w:rFonts w:cstheme="minorHAnsi"/>
          <w:sz w:val="24"/>
          <w:szCs w:val="24"/>
          <w:lang w:val="en-US"/>
        </w:rPr>
        <w:t>Ensure the property is completely cleared of all your belongings and left clean and tidy on the day you leave</w:t>
      </w:r>
      <w:r w:rsidR="00EB49B1">
        <w:rPr>
          <w:rFonts w:cstheme="minorHAnsi"/>
          <w:sz w:val="24"/>
          <w:szCs w:val="24"/>
          <w:lang w:val="en-US"/>
        </w:rPr>
        <w:t>; any items left may be disposed of as we will be preparing the apartment for the next interchange resident.</w:t>
      </w:r>
    </w:p>
    <w:p w:rsidR="002352A6" w:rsidRDefault="00A12CBE" w:rsidP="00A12CBE">
      <w:pPr>
        <w:pStyle w:val="ListParagraph"/>
        <w:numPr>
          <w:ilvl w:val="0"/>
          <w:numId w:val="4"/>
        </w:numPr>
        <w:jc w:val="both"/>
        <w:rPr>
          <w:rFonts w:cstheme="minorHAnsi"/>
          <w:sz w:val="24"/>
          <w:szCs w:val="24"/>
          <w:lang w:val="en-US"/>
        </w:rPr>
      </w:pPr>
      <w:r w:rsidRPr="00A12CBE">
        <w:rPr>
          <w:rFonts w:cstheme="minorHAnsi"/>
          <w:sz w:val="24"/>
          <w:szCs w:val="24"/>
          <w:lang w:val="en-US"/>
        </w:rPr>
        <w:t>Ensure that the keys are returned by noon on your final day</w:t>
      </w:r>
    </w:p>
    <w:p w:rsidR="00EB49B1" w:rsidRPr="00EB49B1" w:rsidRDefault="00EB49B1" w:rsidP="00EB49B1">
      <w:pPr>
        <w:jc w:val="both"/>
        <w:rPr>
          <w:rFonts w:cstheme="minorHAnsi"/>
          <w:b/>
          <w:bCs/>
          <w:color w:val="002060"/>
          <w:sz w:val="24"/>
          <w:szCs w:val="24"/>
          <w:lang w:val="en-US"/>
        </w:rPr>
      </w:pPr>
      <w:r w:rsidRPr="00EB49B1">
        <w:rPr>
          <w:rFonts w:cstheme="minorHAnsi"/>
          <w:b/>
          <w:bCs/>
          <w:color w:val="002060"/>
          <w:sz w:val="24"/>
          <w:szCs w:val="24"/>
          <w:lang w:val="en-US"/>
        </w:rPr>
        <w:t>Any Other Questions?</w:t>
      </w:r>
    </w:p>
    <w:p w:rsidR="00840082" w:rsidRPr="00EB49B1" w:rsidRDefault="00840082" w:rsidP="00EB49B1">
      <w:pPr>
        <w:jc w:val="both"/>
        <w:rPr>
          <w:rFonts w:cstheme="minorHAnsi"/>
          <w:sz w:val="24"/>
          <w:szCs w:val="24"/>
          <w:lang w:val="en-US"/>
        </w:rPr>
      </w:pPr>
      <w:r w:rsidRPr="00EB49B1">
        <w:rPr>
          <w:rFonts w:cstheme="minorHAnsi"/>
          <w:sz w:val="24"/>
          <w:szCs w:val="24"/>
          <w:lang w:val="en-US"/>
        </w:rPr>
        <w:t xml:space="preserve">Don’t hesitate to give us a call on (01482) 223783, or email us at </w:t>
      </w:r>
      <w:hyperlink r:id="rId9" w:history="1">
        <w:r w:rsidRPr="00EB49B1">
          <w:rPr>
            <w:rStyle w:val="Hyperlink"/>
            <w:rFonts w:cstheme="minorHAnsi"/>
            <w:color w:val="auto"/>
            <w:sz w:val="24"/>
            <w:szCs w:val="24"/>
            <w:lang w:val="en-US"/>
          </w:rPr>
          <w:t>info@pfh.org.uk</w:t>
        </w:r>
      </w:hyperlink>
      <w:r w:rsidRPr="00EB49B1">
        <w:rPr>
          <w:rFonts w:cstheme="minorHAnsi"/>
          <w:sz w:val="24"/>
          <w:szCs w:val="24"/>
          <w:lang w:val="en-US"/>
        </w:rPr>
        <w:t xml:space="preserve"> if you have any questions.</w:t>
      </w:r>
    </w:p>
    <w:sectPr w:rsidR="00840082" w:rsidRPr="00EB49B1" w:rsidSect="001460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E612"/>
      </v:shape>
    </w:pict>
  </w:numPicBullet>
  <w:abstractNum w:abstractNumId="0">
    <w:nsid w:val="10C16CDD"/>
    <w:multiLevelType w:val="hybridMultilevel"/>
    <w:tmpl w:val="6694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6205A9"/>
    <w:multiLevelType w:val="hybridMultilevel"/>
    <w:tmpl w:val="86DC18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E45F9C"/>
    <w:multiLevelType w:val="hybridMultilevel"/>
    <w:tmpl w:val="57CA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1A6891"/>
    <w:multiLevelType w:val="hybridMultilevel"/>
    <w:tmpl w:val="93E2EC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38EB3BAF"/>
    <w:multiLevelType w:val="hybridMultilevel"/>
    <w:tmpl w:val="BC48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B526C7"/>
    <w:multiLevelType w:val="hybridMultilevel"/>
    <w:tmpl w:val="BA34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A74928"/>
    <w:multiLevelType w:val="hybridMultilevel"/>
    <w:tmpl w:val="98EC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4477C1"/>
    <w:multiLevelType w:val="hybridMultilevel"/>
    <w:tmpl w:val="0CF8EE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C3"/>
    <w:rsid w:val="00011DEC"/>
    <w:rsid w:val="00103A9C"/>
    <w:rsid w:val="001323C7"/>
    <w:rsid w:val="001460AC"/>
    <w:rsid w:val="002352A6"/>
    <w:rsid w:val="004C10C3"/>
    <w:rsid w:val="004D0E79"/>
    <w:rsid w:val="00681C50"/>
    <w:rsid w:val="007F6243"/>
    <w:rsid w:val="00821656"/>
    <w:rsid w:val="00840082"/>
    <w:rsid w:val="008851B7"/>
    <w:rsid w:val="00973B30"/>
    <w:rsid w:val="009E1090"/>
    <w:rsid w:val="009F4C1B"/>
    <w:rsid w:val="00A12CBE"/>
    <w:rsid w:val="00A415C9"/>
    <w:rsid w:val="00A551B2"/>
    <w:rsid w:val="00A83A32"/>
    <w:rsid w:val="00BC0C0D"/>
    <w:rsid w:val="00C3371F"/>
    <w:rsid w:val="00CF2962"/>
    <w:rsid w:val="00D045B8"/>
    <w:rsid w:val="00D32CFD"/>
    <w:rsid w:val="00D72670"/>
    <w:rsid w:val="00E01366"/>
    <w:rsid w:val="00E3388E"/>
    <w:rsid w:val="00E8797D"/>
    <w:rsid w:val="00E94C89"/>
    <w:rsid w:val="00EB49B1"/>
    <w:rsid w:val="00ED757C"/>
    <w:rsid w:val="00F5250C"/>
    <w:rsid w:val="00FD3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243"/>
    <w:pPr>
      <w:ind w:left="720"/>
      <w:contextualSpacing/>
    </w:pPr>
  </w:style>
  <w:style w:type="character" w:styleId="Hyperlink">
    <w:name w:val="Hyperlink"/>
    <w:basedOn w:val="DefaultParagraphFont"/>
    <w:uiPriority w:val="99"/>
    <w:unhideWhenUsed/>
    <w:rsid w:val="00840082"/>
    <w:rPr>
      <w:color w:val="0563C1" w:themeColor="hyperlink"/>
      <w:u w:val="single"/>
    </w:rPr>
  </w:style>
  <w:style w:type="character" w:customStyle="1" w:styleId="UnresolvedMention">
    <w:name w:val="Unresolved Mention"/>
    <w:basedOn w:val="DefaultParagraphFont"/>
    <w:uiPriority w:val="99"/>
    <w:semiHidden/>
    <w:unhideWhenUsed/>
    <w:rsid w:val="00840082"/>
    <w:rPr>
      <w:color w:val="605E5C"/>
      <w:shd w:val="clear" w:color="auto" w:fill="E1DFDD"/>
    </w:rPr>
  </w:style>
  <w:style w:type="paragraph" w:styleId="NormalWeb">
    <w:name w:val="Normal (Web)"/>
    <w:basedOn w:val="Normal"/>
    <w:uiPriority w:val="99"/>
    <w:unhideWhenUsed/>
    <w:rsid w:val="008851B7"/>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4D0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E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243"/>
    <w:pPr>
      <w:ind w:left="720"/>
      <w:contextualSpacing/>
    </w:pPr>
  </w:style>
  <w:style w:type="character" w:styleId="Hyperlink">
    <w:name w:val="Hyperlink"/>
    <w:basedOn w:val="DefaultParagraphFont"/>
    <w:uiPriority w:val="99"/>
    <w:unhideWhenUsed/>
    <w:rsid w:val="00840082"/>
    <w:rPr>
      <w:color w:val="0563C1" w:themeColor="hyperlink"/>
      <w:u w:val="single"/>
    </w:rPr>
  </w:style>
  <w:style w:type="character" w:customStyle="1" w:styleId="UnresolvedMention">
    <w:name w:val="Unresolved Mention"/>
    <w:basedOn w:val="DefaultParagraphFont"/>
    <w:uiPriority w:val="99"/>
    <w:semiHidden/>
    <w:unhideWhenUsed/>
    <w:rsid w:val="00840082"/>
    <w:rPr>
      <w:color w:val="605E5C"/>
      <w:shd w:val="clear" w:color="auto" w:fill="E1DFDD"/>
    </w:rPr>
  </w:style>
  <w:style w:type="paragraph" w:styleId="NormalWeb">
    <w:name w:val="Normal (Web)"/>
    <w:basedOn w:val="Normal"/>
    <w:uiPriority w:val="99"/>
    <w:unhideWhenUsed/>
    <w:rsid w:val="008851B7"/>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4D0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60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fh.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Burton</dc:creator>
  <cp:lastModifiedBy>katie-nnetwork@outlook.com</cp:lastModifiedBy>
  <cp:revision>2</cp:revision>
  <cp:lastPrinted>2020-08-14T07:18:00Z</cp:lastPrinted>
  <dcterms:created xsi:type="dcterms:W3CDTF">2020-10-09T11:08:00Z</dcterms:created>
  <dcterms:modified xsi:type="dcterms:W3CDTF">2020-10-09T11:08:00Z</dcterms:modified>
</cp:coreProperties>
</file>